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专题十三 环境安全与国家安全</w:t>
      </w:r>
    </w:p>
    <w:p>
      <w:pPr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（教学反思）</w:t>
      </w:r>
    </w:p>
    <w:p>
      <w:pPr>
        <w:ind w:firstLine="420" w:firstLineChars="0"/>
      </w:pPr>
      <w:r>
        <w:rPr>
          <w:rFonts w:ascii="宋体" w:hAnsi="宋体" w:eastAsia="宋体" w:cs="宋体"/>
          <w:sz w:val="24"/>
          <w:szCs w:val="24"/>
        </w:rPr>
        <w:t>地理学科核心素养主要包括人地协调观、综合思维、区域认知和地理实践力。人教版选择性必修3《资源、环境与国家女生》的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课程内容设置</w:t>
      </w:r>
      <w:r>
        <w:rPr>
          <w:rFonts w:ascii="宋体" w:hAnsi="宋体" w:eastAsia="宋体" w:cs="宋体"/>
          <w:sz w:val="24"/>
          <w:szCs w:val="24"/>
        </w:rPr>
        <w:t>，从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各个方</w:t>
      </w:r>
      <w:r>
        <w:rPr>
          <w:rFonts w:ascii="宋体" w:hAnsi="宋体" w:eastAsia="宋体" w:cs="宋体"/>
          <w:sz w:val="24"/>
          <w:szCs w:val="24"/>
        </w:rPr>
        <w:t>面体现出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地理核心素养的</w:t>
      </w:r>
      <w:r>
        <w:rPr>
          <w:rFonts w:ascii="宋体" w:hAnsi="宋体" w:eastAsia="宋体" w:cs="宋体"/>
          <w:sz w:val="24"/>
          <w:szCs w:val="24"/>
        </w:rPr>
        <w:t>培育要求，充分展现出了立德树人的育人价值。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本节内容设置在高考二轮复习的最后一个章节，是对整个高中地理知识的一个升华。本专题</w:t>
      </w:r>
      <w:r>
        <w:rPr>
          <w:rFonts w:ascii="宋体" w:hAnsi="宋体" w:eastAsia="宋体" w:cs="宋体"/>
          <w:sz w:val="24"/>
          <w:szCs w:val="24"/>
        </w:rPr>
        <w:t>教学内容对于学生正确环境观、人地观和国家安全观以至世界观的培养有重要意义，教学过程中培养学生爱国主义情怀、增强民族自豪感和社会责任感，应是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本专题</w:t>
      </w:r>
      <w:r>
        <w:rPr>
          <w:rFonts w:ascii="宋体" w:hAnsi="宋体" w:eastAsia="宋体" w:cs="宋体"/>
          <w:sz w:val="24"/>
          <w:szCs w:val="24"/>
        </w:rPr>
        <w:t>教学目标中最重要的组成部分。高中学生正处在世界观、人生观和价值观形成的重要时期，在现代纷繁复杂的社会背景下，我们的高中生急需正确引导，利用高中阶段这一心理特点，做为地理教师，我们要将培养学生国家安全意识的理念，渗透至将来的教学实践中，通过有效的教学策略，帮助学生认识国家安全的含义和重要性，让学生知道，做为普通公民，也应为维护国家安全做出自己的点滴贡献，并鼓励学生自觉践行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授课期间恰逢4月15日国家安全教育日，我给学生播放了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相关的宣传片，</w:t>
      </w:r>
      <w:r>
        <w:rPr>
          <w:rFonts w:ascii="宋体" w:hAnsi="宋体" w:eastAsia="宋体" w:cs="宋体"/>
          <w:sz w:val="24"/>
          <w:szCs w:val="24"/>
        </w:rPr>
        <w:t>片子讲述了中国在各种国家安全方面所做出的努力，看到一个个振奋人心的片断，学生们不断轻声喊出："祖国万岁！"学生对祖国情感不断升华着，他们被感动着，这种情感价值观的教育会触发学生学习的内驱力，其作用甚至超过知识点本身的学习。感动于学生的反应，我觉得我们的教育目的达到了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案例教学中</w:t>
      </w:r>
      <w:r>
        <w:rPr>
          <w:rFonts w:ascii="宋体" w:hAnsi="宋体" w:eastAsia="宋体" w:cs="宋体"/>
          <w:sz w:val="24"/>
          <w:szCs w:val="24"/>
        </w:rPr>
        <w:t>，以美国为首的发达国家试图以各种理由逃避减排责任，学生们都嗤之以鼻；教材中最后案例中提到，在巴黎大会上，我国向国际社会承诺于2030年前后使二氧化碳排放达到峰值并争取尽早实现，同时我补充了我国2060年实现碳中和的目标，而且介绍了我国为实现这两个目标所做出的努力，学生由衷地举起拳头喊："中国，加油！"我被学生们的爱国热情感动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Zjk5YmM1MzI4YzA2MGMyZTA1OGI3ZTkyMmMyZTkifQ=="/>
  </w:docVars>
  <w:rsids>
    <w:rsidRoot w:val="00000000"/>
    <w:rsid w:val="2DFA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764</Words>
  <Characters>775</Characters>
  <Lines>0</Lines>
  <Paragraphs>0</Paragraphs>
  <TotalTime>5</TotalTime>
  <ScaleCrop>false</ScaleCrop>
  <LinksUpToDate>false</LinksUpToDate>
  <CharactersWithSpaces>777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2023-05-19T12:55:35Z</dcterms:created>
  <dc:creator>Administrator</dc:creator>
  <cp:lastModifiedBy>晓梅</cp:lastModifiedBy>
  <dcterms:modified xsi:type="dcterms:W3CDTF">2023-05-19T13:01:29Z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A3E4161AF92A47EC9253ECCAB64EDB39_12</vt:lpwstr>
  </property>
</Properties>
</file>