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细胞膜的结构和功能  反思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sz w:val="24"/>
          <w:szCs w:val="24"/>
        </w:rPr>
      </w:pPr>
      <w:r>
        <w:rPr>
          <w:rFonts w:hint="eastAsia"/>
          <w:b w:val="0"/>
          <w:bCs w:val="0"/>
          <w:sz w:val="24"/>
          <w:szCs w:val="32"/>
          <w:lang w:val="en-US" w:eastAsia="zh-CN"/>
        </w:rPr>
        <w:t>本节课从细胞膜的功能入手，介绍功能的同时介绍不同功能对应的结构基础同时配套相应的练习，讲练结合，</w:t>
      </w:r>
      <w:r>
        <w:rPr>
          <w:rFonts w:ascii="宋体" w:hAnsi="宋体" w:eastAsia="宋体" w:cs="宋体"/>
          <w:sz w:val="24"/>
          <w:szCs w:val="24"/>
        </w:rPr>
        <w:t>教师将细胞膜成分及结构的科学探索历程，转化为探究教学的情境,通过问题导学、实验分析的方式，使学生领悟“提出假说"“模型与建模”等科学研究方法,引导学生基于证据进行推论证,促进学生质疑与创新,综合发展学生的科学思维和科学探究素养。引导学生利用“流动镶嵌模型”解释细胞膜的功能,促进对“结构与功能相适应”的理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围绕科学发现史展开教学是教师常用的思路,因为其中有着丰富的探究素材,有着学科概念的建立和发展过程,有着人们认识和解决问题时的思维碰撞和争论,有着解决生物学难题的学科思想方法。这种教学思路的难点在于如何巧妙地将科学发现的历程转化为学生活动情境,在充满悬念的情境中通过精准的问题引导来实现高质量的学生思维活动,而不是把科学发现事实进行罗列和堆砌。本课教学中,教师注重通过连续的、富有逻辑的问题串,一步步引导学生思维,如“蛋白质-脂质-蛋白质的静态膜结构模型(三明治模型)能解释膜的哪些功能?不能解释哪些功能?”“根据电镜照片和膜厚度的证据,请对细胞膜结构提出你的猜测”“人鼠细胞融合实验，得出的结论是什么?”等问题，不仅富有启发性,而且直指学科核心素养的发展，有力地促进了学习日标的达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不足之处：</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对教材知识深挖不足，很多内容较为表浅，未准确定位一轮复习目标，将复习课当作新授课上，内容含量明显不足</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未将学科知识做一个整体的贯穿，往往就本章节论本章节，使得学生思维容易局限于一点，然而江苏高考题综合性较强，需在平时课堂中培养学生综合分析问题的能力。</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未设置一个良好的情景导入，导入过于简单，需结合新课标要求以及最新科学进展设置情景，并设置情景主线贯穿整节课</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巩固练习形式单一，可以设置多种练习形式，如作图题等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未充分调动学生积极性，应让学生动起来，多设置问题或请学生在黑板上建模等，使得思维活跃起来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未设置江苏高考题进行练习分析</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D9BC9"/>
    <w:multiLevelType w:val="singleLevel"/>
    <w:tmpl w:val="014D9B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TRhMmE1OGZkMDRmMGRkZjM3NDY2MDVmZjhkZWUifQ=="/>
  </w:docVars>
  <w:rsids>
    <w:rsidRoot w:val="1F8F4240"/>
    <w:rsid w:val="1F8F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2023-05-23T08:21:00Z</dcterms:created>
  <dc:creator>QHZXG19</dc:creator>
  <cp:lastModifiedBy>QHZXG19</cp:lastModifiedBy>
  <dcterms:modified xsi:type="dcterms:W3CDTF">2023-05-23T09:47:19Z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53DEFFF24A5340FFA2AB768F4C7B1FA3_11</vt:lpwstr>
  </property>
</Properties>
</file>