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lang w:val="en-US" w:eastAsia="zh-CN"/>
        </w:rPr>
      </w:pPr>
      <w:bookmarkStart w:id="0" w:name="_GoBack"/>
      <w:bookmarkEnd w:id="0"/>
      <w:r>
        <w:rPr>
          <w:rFonts w:hint="eastAsia"/>
          <w:sz w:val="24"/>
          <w:szCs w:val="32"/>
          <w:lang w:eastAsia="zh-CN"/>
        </w:rPr>
        <w:t>《</w:t>
      </w:r>
      <w:r>
        <w:rPr>
          <w:rFonts w:hint="eastAsia"/>
          <w:sz w:val="24"/>
          <w:szCs w:val="32"/>
          <w:lang w:val="en-US" w:eastAsia="zh-CN"/>
        </w:rPr>
        <w:t>望海潮</w:t>
      </w:r>
      <w:r>
        <w:rPr>
          <w:rFonts w:hint="eastAsia"/>
          <w:sz w:val="24"/>
          <w:szCs w:val="32"/>
          <w:lang w:eastAsia="zh-CN"/>
        </w:rPr>
        <w:t>》</w:t>
      </w:r>
      <w:r>
        <w:rPr>
          <w:rFonts w:hint="eastAsia"/>
          <w:sz w:val="24"/>
          <w:szCs w:val="32"/>
          <w:lang w:val="en-US" w:eastAsia="zh-CN"/>
        </w:rPr>
        <w:t>说课稿</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480" w:firstLineChars="200"/>
        <w:textAlignment w:val="auto"/>
        <w:rPr>
          <w:rFonts w:hint="default"/>
          <w:sz w:val="24"/>
          <w:szCs w:val="32"/>
          <w:lang w:val="en-US" w:eastAsia="zh-CN"/>
        </w:rPr>
      </w:pPr>
      <w:r>
        <w:rPr>
          <w:rFonts w:ascii="ˎ̥" w:hAnsi="ˎ̥" w:cs="宋体"/>
          <w:kern w:val="0"/>
          <w:sz w:val="24"/>
          <w:szCs w:val="32"/>
        </w:rPr>
        <w:t>说教材</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eastAsia" w:ascii="ˎ̥" w:hAnsi="ˎ̥" w:cs="宋体"/>
          <w:kern w:val="0"/>
          <w:sz w:val="24"/>
          <w:szCs w:val="32"/>
          <w:lang w:eastAsia="zh-CN"/>
        </w:rPr>
        <w:t>《</w:t>
      </w:r>
      <w:r>
        <w:rPr>
          <w:rFonts w:hint="eastAsia" w:ascii="ˎ̥" w:hAnsi="ˎ̥" w:cs="宋体"/>
          <w:kern w:val="0"/>
          <w:sz w:val="24"/>
          <w:szCs w:val="32"/>
          <w:lang w:val="en-US" w:eastAsia="zh-CN"/>
        </w:rPr>
        <w:t>望海潮</w:t>
      </w:r>
      <w:r>
        <w:rPr>
          <w:rFonts w:hint="eastAsia" w:ascii="ˎ̥" w:hAnsi="ˎ̥" w:cs="宋体"/>
          <w:kern w:val="0"/>
          <w:sz w:val="24"/>
          <w:szCs w:val="32"/>
          <w:lang w:eastAsia="zh-CN"/>
        </w:rPr>
        <w:t>》</w:t>
      </w:r>
      <w:r>
        <w:rPr>
          <w:rFonts w:hint="eastAsia" w:ascii="ˎ̥" w:hAnsi="ˎ̥" w:cs="宋体"/>
          <w:kern w:val="0"/>
          <w:sz w:val="24"/>
          <w:szCs w:val="32"/>
          <w:lang w:val="en-US" w:eastAsia="zh-CN"/>
        </w:rPr>
        <w:t>是高中语文统编版选择性必修下册第一单元第四课的第一首词，作者是北宋词人柳永。这是一首干谒词，目的是得到地方长官的召见和赏识，虽然从写作目的来看，格调并不高，但它是宋词中较早全面描绘都市生活的作品，拓宽了词的题材，也在一定程度上反映了当时真实的社会面貌，即城市经济发达。物质文明繁荣，市民生活丰富，至今仍是杭州重要的城市名片之一，可见其永恒的艺术魅力。本单元属于选择性必修课程“中华传统文化经典研习”，单元主题是“诗意的探寻”，</w:t>
      </w:r>
      <w:r>
        <w:rPr>
          <w:rFonts w:hint="default" w:ascii="ˎ̥" w:hAnsi="ˎ̥" w:cs="宋体"/>
          <w:kern w:val="0"/>
          <w:sz w:val="24"/>
          <w:szCs w:val="32"/>
          <w:lang w:val="en-US" w:eastAsia="zh-CN"/>
        </w:rPr>
        <w:t>前三课完成了唐以前中国古典诗歌的发展脉络梳理，也从不同角度探寻诗歌之美。</w:t>
      </w:r>
      <w:r>
        <w:rPr>
          <w:rFonts w:hint="eastAsia" w:ascii="ˎ̥" w:hAnsi="ˎ̥" w:cs="宋体"/>
          <w:kern w:val="0"/>
          <w:sz w:val="24"/>
          <w:szCs w:val="32"/>
          <w:lang w:val="en-US" w:eastAsia="zh-CN"/>
        </w:rPr>
        <w:t>本次教学</w:t>
      </w:r>
      <w:r>
        <w:rPr>
          <w:rFonts w:hint="default" w:ascii="ˎ̥" w:hAnsi="ˎ̥" w:cs="宋体"/>
          <w:kern w:val="0"/>
          <w:sz w:val="24"/>
          <w:szCs w:val="32"/>
          <w:lang w:val="en-US" w:eastAsia="zh-CN"/>
        </w:rPr>
        <w:t>继续聚焦这一主题并结合新课标提高学生审美素养的要求</w:t>
      </w:r>
      <w:r>
        <w:rPr>
          <w:rFonts w:hint="eastAsia" w:ascii="ˎ̥" w:hAnsi="ˎ̥" w:cs="宋体"/>
          <w:kern w:val="0"/>
          <w:sz w:val="24"/>
          <w:szCs w:val="32"/>
          <w:lang w:val="en-US" w:eastAsia="zh-CN"/>
        </w:rPr>
        <w:t>，让学生细细品味咀嚼，</w:t>
      </w:r>
      <w:r>
        <w:rPr>
          <w:rFonts w:hint="default" w:ascii="ˎ̥" w:hAnsi="ˎ̥" w:cs="宋体"/>
          <w:kern w:val="0"/>
          <w:sz w:val="24"/>
          <w:szCs w:val="32"/>
          <w:lang w:val="en-US" w:eastAsia="zh-CN"/>
        </w:rPr>
        <w:t>继续从新角度切入</w:t>
      </w:r>
      <w:r>
        <w:rPr>
          <w:rFonts w:hint="eastAsia" w:ascii="ˎ̥" w:hAnsi="ˎ̥" w:cs="宋体"/>
          <w:kern w:val="0"/>
          <w:sz w:val="24"/>
          <w:szCs w:val="32"/>
          <w:lang w:val="en-US" w:eastAsia="zh-CN"/>
        </w:rPr>
        <w:t>探求作品的“诗意”；同时，引导学习学会让自己的阅读体验和生活经验相印证，由此感受诗人创作时心灵与世界之间的相互碰撞、激荡，学会从千变万化的社会生活中发现诗意，体认诗歌的意义和价值。</w:t>
      </w:r>
      <w:r>
        <w:rPr>
          <w:rFonts w:hint="default" w:ascii="ˎ̥" w:hAnsi="ˎ̥" w:cs="宋体"/>
          <w:kern w:val="0"/>
          <w:sz w:val="24"/>
          <w:szCs w:val="32"/>
          <w:lang w:val="en-US" w:eastAsia="zh-CN"/>
        </w:rPr>
        <w:t>加强实践性，促进学生语文学习方式的转变。</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eastAsia" w:ascii="ˎ̥" w:hAnsi="ˎ̥" w:cs="宋体"/>
          <w:kern w:val="0"/>
          <w:sz w:val="24"/>
          <w:szCs w:val="32"/>
          <w:lang w:val="en-US" w:eastAsia="zh-CN"/>
        </w:rPr>
        <w:t xml:space="preserve">教学目标：1. </w:t>
      </w:r>
      <w:r>
        <w:rPr>
          <w:rFonts w:hint="default" w:ascii="ˎ̥" w:hAnsi="ˎ̥" w:cs="宋体"/>
          <w:kern w:val="0"/>
          <w:sz w:val="24"/>
          <w:szCs w:val="32"/>
          <w:lang w:val="en-US" w:eastAsia="zh-CN"/>
        </w:rPr>
        <w:t>通过诵读、联想、比较等方法，掌握</w:t>
      </w:r>
      <w:r>
        <w:rPr>
          <w:rFonts w:hint="eastAsia" w:ascii="ˎ̥" w:hAnsi="ˎ̥" w:cs="宋体"/>
          <w:kern w:val="0"/>
          <w:sz w:val="24"/>
          <w:szCs w:val="32"/>
          <w:lang w:val="en-US" w:eastAsia="zh-CN"/>
        </w:rPr>
        <w:t>本词</w:t>
      </w:r>
      <w:r>
        <w:rPr>
          <w:rFonts w:hint="default" w:ascii="ˎ̥" w:hAnsi="ˎ̥" w:cs="宋体"/>
          <w:kern w:val="0"/>
          <w:sz w:val="24"/>
          <w:szCs w:val="32"/>
          <w:lang w:val="en-US" w:eastAsia="zh-CN"/>
        </w:rPr>
        <w:t>内容，了解宋代杭州的繁华富饶，增强民族自豪感。</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default" w:hAnsi="ˎ̥" w:cs="宋体"/>
          <w:kern w:val="0"/>
          <w:sz w:val="24"/>
          <w:szCs w:val="32"/>
          <w:lang w:val="en-US" w:eastAsia="zh-CN"/>
        </w:rPr>
        <w:t>把握本词中意象的特点，</w:t>
      </w:r>
      <w:r>
        <w:rPr>
          <w:rFonts w:hint="default" w:ascii="ˎ̥" w:hAnsi="ˎ̥" w:cs="宋体"/>
          <w:kern w:val="0"/>
          <w:sz w:val="24"/>
          <w:szCs w:val="32"/>
          <w:lang w:val="en-US" w:eastAsia="zh-CN"/>
        </w:rPr>
        <w:t>揣摩其组合方式，体会壮阔优美的意境。</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default" w:hAnsi="ˎ̥" w:cs="宋体"/>
          <w:kern w:val="0"/>
          <w:sz w:val="24"/>
          <w:szCs w:val="32"/>
          <w:lang w:val="en-US" w:eastAsia="zh-CN"/>
        </w:rPr>
        <w:t>能将本词与自己的生活相关联，认识本词的审美价值。</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eastAsia" w:ascii="ˎ̥" w:hAnsi="ˎ̥" w:cs="宋体"/>
          <w:kern w:val="0"/>
          <w:sz w:val="24"/>
          <w:szCs w:val="32"/>
          <w:lang w:val="en-US" w:eastAsia="zh-CN"/>
        </w:rPr>
        <w:t>教学重点：教学目标2</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default" w:ascii="ˎ̥" w:hAnsi="ˎ̥" w:cs="宋体"/>
          <w:kern w:val="0"/>
          <w:sz w:val="24"/>
          <w:szCs w:val="32"/>
          <w:lang w:val="en-US" w:eastAsia="zh-CN"/>
        </w:rPr>
        <w:t>教学难点</w:t>
      </w:r>
      <w:r>
        <w:rPr>
          <w:rFonts w:hint="default" w:hAnsi="ˎ̥" w:cs="宋体"/>
          <w:kern w:val="0"/>
          <w:sz w:val="24"/>
          <w:szCs w:val="32"/>
          <w:lang w:val="en-US" w:eastAsia="zh-CN"/>
        </w:rPr>
        <w:t>:</w:t>
      </w:r>
      <w:r>
        <w:rPr>
          <w:rFonts w:hint="eastAsia" w:hAnsi="ˎ̥" w:cs="宋体"/>
          <w:kern w:val="0"/>
          <w:sz w:val="24"/>
          <w:szCs w:val="32"/>
          <w:lang w:val="en-US" w:eastAsia="zh-CN"/>
        </w:rPr>
        <w:t>教学目标3</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480" w:firstLineChars="200"/>
        <w:textAlignment w:val="auto"/>
        <w:rPr>
          <w:rFonts w:ascii="ˎ̥" w:hAnsi="ˎ̥" w:cs="宋体"/>
          <w:kern w:val="0"/>
          <w:sz w:val="24"/>
          <w:szCs w:val="32"/>
        </w:rPr>
      </w:pPr>
      <w:r>
        <w:rPr>
          <w:rFonts w:ascii="ˎ̥" w:hAnsi="ˎ̥" w:cs="宋体"/>
          <w:kern w:val="0"/>
          <w:sz w:val="24"/>
          <w:szCs w:val="32"/>
        </w:rPr>
        <w:t>说教法</w:t>
      </w:r>
      <w:r>
        <w:rPr>
          <w:rFonts w:hint="eastAsia" w:ascii="ˎ̥" w:hAnsi="ˎ̥" w:cs="宋体"/>
          <w:kern w:val="0"/>
          <w:sz w:val="24"/>
          <w:szCs w:val="32"/>
          <w:lang w:eastAsia="zh-CN"/>
        </w:rPr>
        <w:t>、</w:t>
      </w:r>
      <w:r>
        <w:rPr>
          <w:rFonts w:hint="eastAsia" w:ascii="ˎ̥" w:hAnsi="ˎ̥" w:cs="宋体"/>
          <w:kern w:val="0"/>
          <w:sz w:val="24"/>
          <w:szCs w:val="32"/>
          <w:lang w:val="en-US" w:eastAsia="zh-CN"/>
        </w:rPr>
        <w:t>学法</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Ansi="ˎ̥" w:cs="宋体"/>
          <w:kern w:val="0"/>
          <w:sz w:val="24"/>
          <w:szCs w:val="32"/>
          <w:lang w:val="en-US"/>
        </w:rPr>
        <w:t>1.教法:引导学生通过</w:t>
      </w:r>
      <w:r>
        <w:rPr>
          <w:rFonts w:hint="default" w:ascii="ˎ̥" w:hAnsi="ˎ̥" w:cs="宋体"/>
          <w:kern w:val="0"/>
          <w:sz w:val="24"/>
          <w:szCs w:val="32"/>
          <w:lang w:val="en-US" w:eastAsia="zh-CN"/>
        </w:rPr>
        <w:t>诵读、联想、比较的方法了解本词基本内容，通过小组合作，读写结合的方法引导学生语言运用和实践结合。</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default" w:ascii="ˎ̥" w:hAnsi="ˎ̥" w:cs="宋体"/>
          <w:kern w:val="0"/>
          <w:sz w:val="24"/>
          <w:szCs w:val="32"/>
          <w:lang w:val="en-US" w:eastAsia="zh-CN"/>
        </w:rPr>
        <w:t xml:space="preserve">2. </w:t>
      </w:r>
      <w:r>
        <w:rPr>
          <w:rFonts w:hint="eastAsia" w:ascii="ˎ̥" w:hAnsi="ˎ̥" w:cs="宋体"/>
          <w:kern w:val="0"/>
          <w:sz w:val="24"/>
          <w:szCs w:val="32"/>
          <w:lang w:val="en-US" w:eastAsia="zh-CN"/>
        </w:rPr>
        <w:t>学法：</w:t>
      </w:r>
      <w:r>
        <w:rPr>
          <w:rFonts w:hint="default" w:ascii="ˎ̥" w:hAnsi="ˎ̥" w:cs="宋体"/>
          <w:kern w:val="0"/>
          <w:sz w:val="24"/>
          <w:szCs w:val="32"/>
          <w:lang w:val="en-US" w:eastAsia="zh-CN"/>
        </w:rPr>
        <w:t>诵读涵泳，读写结合，梳理比较</w:t>
      </w:r>
      <w:r>
        <w:rPr>
          <w:rFonts w:hint="eastAsia" w:ascii="ˎ̥" w:hAnsi="ˎ̥" w:cs="宋体"/>
          <w:kern w:val="0"/>
          <w:sz w:val="24"/>
          <w:szCs w:val="32"/>
          <w:lang w:val="en-US" w:eastAsia="zh-CN"/>
        </w:rPr>
        <w:t>，自主合作探究</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三、 说学情</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eastAsia" w:ascii="ˎ̥" w:hAnsi="ˎ̥" w:cs="宋体"/>
          <w:kern w:val="0"/>
          <w:sz w:val="24"/>
          <w:szCs w:val="32"/>
          <w:lang w:val="en-US" w:eastAsia="zh-CN"/>
        </w:rPr>
        <w:t>高二年级的学生已经积累了一些古诗词基础知识，因此在基础字词理解方面学生可以自己根据教材注释和借助工具书训练理解全词的能力。同时学生有一定的自主能力，也可以自主了解诗歌作者和创作背景。通过本单元前3课的学习，学生掌握了一定的古诗词鉴赏的方法，学生可以鉴赏熟悉的诗歌表现手法达到巩固所学的目的，但是学生在建立诗歌阅读的联系比较方面能力还不足，还需要教师多角度引导，通过比较阅读，加深对某一知识点的理解。</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firstLine="480" w:firstLineChars="200"/>
        <w:textAlignment w:val="auto"/>
        <w:rPr>
          <w:rFonts w:hint="default"/>
          <w:sz w:val="24"/>
          <w:szCs w:val="32"/>
          <w:lang w:val="en-US" w:eastAsia="zh-CN"/>
        </w:rPr>
      </w:pPr>
      <w:r>
        <w:rPr>
          <w:rFonts w:ascii="ˎ̥" w:hAnsi="ˎ̥" w:cs="宋体"/>
          <w:kern w:val="0"/>
          <w:sz w:val="24"/>
          <w:szCs w:val="32"/>
        </w:rPr>
        <w:t>说教学</w:t>
      </w:r>
      <w:r>
        <w:rPr>
          <w:rFonts w:hint="eastAsia" w:ascii="ˎ̥" w:hAnsi="ˎ̥" w:cs="宋体"/>
          <w:kern w:val="0"/>
          <w:sz w:val="24"/>
          <w:szCs w:val="32"/>
          <w:lang w:val="en-US" w:eastAsia="zh-CN"/>
        </w:rPr>
        <w:t>过程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center"/>
        <w:textAlignment w:val="auto"/>
        <w:rPr>
          <w:rFonts w:hint="default" w:ascii="ˎ̥" w:hAnsi="ˎ̥" w:cs="宋体"/>
          <w:kern w:val="0"/>
          <w:sz w:val="24"/>
          <w:szCs w:val="32"/>
          <w:lang w:val="en-US" w:eastAsia="zh-CN"/>
        </w:rPr>
      </w:pPr>
      <w:r>
        <w:rPr>
          <w:rFonts w:hint="eastAsia" w:ascii="ˎ̥" w:hAnsi="ˎ̥" w:cs="宋体"/>
          <w:kern w:val="0"/>
          <w:sz w:val="24"/>
          <w:szCs w:val="32"/>
          <w:lang w:val="en-US" w:eastAsia="zh-CN"/>
        </w:rPr>
        <w:t>第一课时</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420" w:leftChars="0" w:firstLine="420" w:firstLineChars="0"/>
        <w:textAlignment w:val="auto"/>
        <w:rPr>
          <w:rFonts w:hint="eastAsia" w:ascii="ˎ̥" w:hAnsi="ˎ̥" w:cs="宋体"/>
          <w:kern w:val="0"/>
          <w:sz w:val="24"/>
          <w:szCs w:val="32"/>
          <w:lang w:val="en-US" w:eastAsia="zh-CN"/>
        </w:rPr>
      </w:pPr>
      <w:r>
        <w:rPr>
          <w:rFonts w:hint="default" w:ascii="ˎ̥" w:hAnsi="ˎ̥" w:cs="宋体"/>
          <w:kern w:val="0"/>
          <w:sz w:val="24"/>
          <w:szCs w:val="32"/>
          <w:lang w:val="en-US" w:eastAsia="zh-CN"/>
        </w:rPr>
        <w:t>情境导入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480" w:firstLineChars="200"/>
        <w:textAlignment w:val="auto"/>
        <w:rPr>
          <w:rFonts w:hint="default" w:hAnsi="ˎ̥" w:cs="宋体"/>
          <w:kern w:val="0"/>
          <w:sz w:val="24"/>
          <w:szCs w:val="32"/>
          <w:lang w:val="en-US" w:eastAsia="zh-CN"/>
        </w:rPr>
      </w:pPr>
      <w:r>
        <w:rPr>
          <w:rFonts w:hint="default" w:ascii="ˎ̥" w:hAnsi="ˎ̥" w:cs="宋体"/>
          <w:kern w:val="0"/>
          <w:sz w:val="24"/>
          <w:szCs w:val="32"/>
          <w:lang w:val="en-US" w:eastAsia="zh-CN"/>
        </w:rPr>
        <w:t>最近淄博火了，各地旅客蜂拥而入，吃着烧烤唱着歌</w:t>
      </w:r>
      <w:r>
        <w:rPr>
          <w:rFonts w:hint="eastAsia" w:ascii="ˎ̥" w:hAnsi="ˎ̥" w:cs="宋体"/>
          <w:kern w:val="0"/>
          <w:sz w:val="24"/>
          <w:szCs w:val="32"/>
          <w:lang w:val="en-US" w:eastAsia="zh-CN"/>
        </w:rPr>
        <w:t>，好不热闹。</w:t>
      </w:r>
      <w:r>
        <w:rPr>
          <w:rFonts w:hint="default" w:ascii="ˎ̥" w:hAnsi="ˎ̥" w:cs="宋体"/>
          <w:kern w:val="0"/>
          <w:sz w:val="24"/>
          <w:szCs w:val="32"/>
          <w:lang w:val="en-US" w:eastAsia="zh-CN"/>
        </w:rPr>
        <w:t>面对这种热闹场景，各种夸赞纷至沓来，但仔细一看，绝绝子，</w:t>
      </w:r>
      <w:r>
        <w:rPr>
          <w:rFonts w:hint="default" w:hAnsi="ˎ̥" w:cs="宋体"/>
          <w:kern w:val="0"/>
          <w:sz w:val="24"/>
          <w:szCs w:val="32"/>
          <w:lang w:val="en-US" w:eastAsia="zh-CN"/>
        </w:rPr>
        <w:t>yyds，点赞，卷起来，顶一个……千篇一律的网络热梗让这份夸赞失色不少，怎么夸一个城市呢，或许柳永的《望海潮》能给我们带来启发。</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480" w:firstLineChars="200"/>
        <w:textAlignment w:val="auto"/>
        <w:rPr>
          <w:rFonts w:hint="default" w:hAnsi="ˎ̥" w:cs="宋体"/>
          <w:kern w:val="0"/>
          <w:sz w:val="24"/>
          <w:szCs w:val="32"/>
          <w:lang w:val="en-US" w:eastAsia="zh-CN"/>
        </w:rPr>
      </w:pPr>
      <w:r>
        <w:rPr>
          <w:rFonts w:hint="default" w:ascii="ˎ̥" w:hAnsi="ˎ̥" w:cs="宋体"/>
          <w:kern w:val="0"/>
          <w:sz w:val="24"/>
          <w:szCs w:val="32"/>
          <w:lang w:val="en-US" w:eastAsia="zh-CN"/>
        </w:rPr>
        <w:t>（二）感受诗中真情，破解情感</w:t>
      </w:r>
      <w:r>
        <w:rPr>
          <w:rFonts w:hint="eastAsia" w:ascii="ˎ̥" w:hAnsi="ˎ̥" w:cs="宋体"/>
          <w:kern w:val="0"/>
          <w:sz w:val="24"/>
          <w:szCs w:val="32"/>
          <w:lang w:val="en-US" w:eastAsia="zh-CN"/>
        </w:rPr>
        <w:t>“</w:t>
      </w:r>
      <w:r>
        <w:rPr>
          <w:rFonts w:hint="default" w:hAnsi="ˎ̥" w:cs="宋体"/>
          <w:kern w:val="0"/>
          <w:sz w:val="24"/>
          <w:szCs w:val="32"/>
          <w:lang w:val="en-US" w:eastAsia="zh-CN"/>
        </w:rPr>
        <w:t>密码</w:t>
      </w:r>
      <w:r>
        <w:rPr>
          <w:rFonts w:hint="eastAsia" w:ascii="ˎ̥" w:hAnsi="ˎ̥" w:cs="宋体"/>
          <w:kern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480" w:firstLineChars="200"/>
        <w:textAlignment w:val="auto"/>
        <w:rPr>
          <w:rFonts w:hint="default" w:hAnsi="ˎ̥" w:cs="宋体"/>
          <w:kern w:val="0"/>
          <w:sz w:val="24"/>
          <w:szCs w:val="32"/>
          <w:lang w:val="en-US" w:eastAsia="zh-CN"/>
        </w:rPr>
      </w:pPr>
      <w:r>
        <w:rPr>
          <w:rFonts w:hint="default" w:hAnsi="ˎ̥" w:cs="宋体"/>
          <w:kern w:val="0"/>
          <w:sz w:val="24"/>
          <w:szCs w:val="32"/>
          <w:lang w:val="en-US" w:eastAsia="zh-CN"/>
        </w:rPr>
        <w:t>1. 结合单元说明，教材中的注释，学习提示等，查阅相关图书资料，默读、理解《望海潮》</w:t>
      </w:r>
      <w:r>
        <w:rPr>
          <w:rFonts w:hint="eastAsia" w:hAnsi="ˎ̥" w:cs="宋体"/>
          <w:kern w:val="0"/>
          <w:sz w:val="24"/>
          <w:szCs w:val="32"/>
          <w:lang w:val="en-US" w:eastAsia="zh-CN"/>
        </w:rPr>
        <w:t>，理解本词主要从“东南形胜”重要的地位置，“三吴都会”优越的社会条件，“钱塘自古繁华”长期繁盛的历史三个方面总体定位杭州。</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480" w:firstLineChars="200"/>
        <w:textAlignment w:val="auto"/>
        <w:rPr>
          <w:rFonts w:hint="default" w:hAnsi="ˎ̥" w:cs="宋体"/>
          <w:kern w:val="0"/>
          <w:sz w:val="24"/>
          <w:szCs w:val="32"/>
          <w:lang w:val="en-US" w:eastAsia="zh-CN"/>
        </w:rPr>
      </w:pPr>
      <w:r>
        <w:rPr>
          <w:rFonts w:hint="default" w:hAnsi="ˎ̥" w:cs="宋体"/>
          <w:kern w:val="0"/>
          <w:sz w:val="24"/>
          <w:szCs w:val="32"/>
          <w:lang w:val="en-US" w:eastAsia="zh-CN"/>
        </w:rPr>
        <w:t>2. 为本词制作手册，包含时代背景、作</w:t>
      </w:r>
      <w:r>
        <w:rPr>
          <w:rFonts w:hint="eastAsia" w:hAnsi="ˎ̥" w:cs="宋体"/>
          <w:kern w:val="0"/>
          <w:sz w:val="24"/>
          <w:szCs w:val="32"/>
          <w:lang w:val="en-US" w:eastAsia="zh-CN"/>
        </w:rPr>
        <w:t>者</w:t>
      </w:r>
      <w:r>
        <w:rPr>
          <w:rFonts w:hint="default" w:hAnsi="ˎ̥" w:cs="宋体"/>
          <w:kern w:val="0"/>
          <w:sz w:val="24"/>
          <w:szCs w:val="32"/>
          <w:lang w:val="en-US" w:eastAsia="zh-CN"/>
        </w:rPr>
        <w:t>简介、诗歌体式、词语积累、思想感情概述</w:t>
      </w:r>
      <w:r>
        <w:rPr>
          <w:rFonts w:hint="eastAsia" w:hAnsi="ˎ̥" w:cs="宋体"/>
          <w:kern w:val="0"/>
          <w:sz w:val="24"/>
          <w:szCs w:val="32"/>
          <w:lang w:val="en-US" w:eastAsia="zh-CN"/>
        </w:rPr>
        <w:t>——惊</w:t>
      </w:r>
      <w:r>
        <w:rPr>
          <w:rFonts w:hint="eastAsia" w:ascii="ˎ̥" w:hAnsi="ˎ̥" w:cs="宋体"/>
          <w:kern w:val="0"/>
          <w:sz w:val="24"/>
          <w:szCs w:val="32"/>
          <w:lang w:val="en-US" w:eastAsia="zh-CN"/>
        </w:rPr>
        <w:t>叹杭州的繁华与美丽</w:t>
      </w:r>
      <w:r>
        <w:rPr>
          <w:rFonts w:hint="default" w:hAnsi="ˎ̥" w:cs="宋体"/>
          <w:kern w:val="0"/>
          <w:sz w:val="24"/>
          <w:szCs w:val="32"/>
          <w:lang w:val="en-US" w:eastAsia="zh-CN"/>
        </w:rPr>
        <w:t>，其中对思想感情的概述可以在后续的学习过程中不断修正。</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480" w:firstLineChars="200"/>
        <w:textAlignment w:val="auto"/>
        <w:rPr>
          <w:rFonts w:hint="default" w:hAnsi="ˎ̥" w:cs="宋体"/>
          <w:kern w:val="0"/>
          <w:sz w:val="24"/>
          <w:szCs w:val="32"/>
          <w:lang w:val="en-US" w:eastAsia="zh-CN"/>
        </w:rPr>
      </w:pPr>
      <w:r>
        <w:rPr>
          <w:rFonts w:hint="default" w:hAnsi="ˎ̥" w:cs="宋体"/>
          <w:kern w:val="0"/>
          <w:sz w:val="24"/>
          <w:szCs w:val="32"/>
          <w:lang w:val="en-US" w:eastAsia="zh-CN"/>
        </w:rPr>
        <w:t>3. 在自主学习和</w:t>
      </w:r>
      <w:r>
        <w:rPr>
          <w:rFonts w:hint="eastAsia" w:hAnsi="ˎ̥" w:cs="宋体"/>
          <w:kern w:val="0"/>
          <w:sz w:val="24"/>
          <w:szCs w:val="32"/>
          <w:lang w:val="en-US" w:eastAsia="zh-CN"/>
        </w:rPr>
        <w:t>语言</w:t>
      </w:r>
      <w:r>
        <w:rPr>
          <w:rFonts w:hint="default" w:hAnsi="ˎ̥" w:cs="宋体"/>
          <w:kern w:val="0"/>
          <w:sz w:val="24"/>
          <w:szCs w:val="32"/>
          <w:lang w:val="en-US" w:eastAsia="zh-CN"/>
        </w:rPr>
        <w:t>积累的基础上，分组汇总在学习过程中遇到的疑难问题，比如</w:t>
      </w:r>
      <w:r>
        <w:rPr>
          <w:rFonts w:hint="eastAsia" w:hAnsi="ˎ̥" w:cs="宋体"/>
          <w:kern w:val="0"/>
          <w:sz w:val="24"/>
          <w:szCs w:val="32"/>
          <w:lang w:val="en-US" w:eastAsia="zh-CN"/>
        </w:rPr>
        <w:t>词语</w:t>
      </w:r>
      <w:r>
        <w:rPr>
          <w:rFonts w:hint="default" w:hAnsi="ˎ̥" w:cs="宋体"/>
          <w:kern w:val="0"/>
          <w:sz w:val="24"/>
          <w:szCs w:val="32"/>
          <w:lang w:val="en-US" w:eastAsia="zh-CN"/>
        </w:rPr>
        <w:t>理解类，句式手法和风格类</w:t>
      </w:r>
      <w:r>
        <w:rPr>
          <w:rFonts w:hint="eastAsia" w:hAnsi="ˎ̥" w:cs="宋体"/>
          <w:kern w:val="0"/>
          <w:sz w:val="24"/>
          <w:szCs w:val="32"/>
          <w:lang w:val="en-US" w:eastAsia="zh-CN"/>
        </w:rPr>
        <w:t>的问题</w:t>
      </w:r>
      <w:r>
        <w:rPr>
          <w:rFonts w:hint="default" w:hAnsi="ˎ̥" w:cs="宋体"/>
          <w:kern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480" w:firstLineChars="200"/>
        <w:textAlignment w:val="auto"/>
        <w:rPr>
          <w:rFonts w:hint="default" w:hAnsi="ˎ̥" w:cs="宋体"/>
          <w:kern w:val="0"/>
          <w:sz w:val="24"/>
          <w:szCs w:val="32"/>
          <w:lang w:val="en-US" w:eastAsia="zh-CN"/>
        </w:rPr>
      </w:pPr>
      <w:r>
        <w:rPr>
          <w:rFonts w:hint="default" w:hAnsi="ˎ̥" w:cs="宋体"/>
          <w:kern w:val="0"/>
          <w:sz w:val="24"/>
          <w:szCs w:val="32"/>
          <w:lang w:val="en-US" w:eastAsia="zh-CN"/>
        </w:rPr>
        <w:t xml:space="preserve">4. </w:t>
      </w:r>
      <w:r>
        <w:rPr>
          <w:rFonts w:hint="eastAsia" w:hAnsi="ˎ̥" w:cs="宋体"/>
          <w:kern w:val="0"/>
          <w:sz w:val="24"/>
          <w:szCs w:val="32"/>
          <w:lang w:val="en-US" w:eastAsia="zh-CN"/>
        </w:rPr>
        <w:t>欣赏名家朗读，再次体会本词表达的情感。选择最喜欢的名家朗诵音频或视频，尝试用诗歌的形式给自己最喜欢的朗读版本写推荐语，然后在全班分享，激发同学朗诵的热情。</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480" w:firstLineChars="200"/>
        <w:jc w:val="center"/>
        <w:textAlignment w:val="auto"/>
        <w:rPr>
          <w:rFonts w:hint="eastAsia" w:hAnsi="ˎ̥" w:cs="宋体"/>
          <w:kern w:val="0"/>
          <w:sz w:val="24"/>
          <w:szCs w:val="32"/>
          <w:lang w:val="en-US" w:eastAsia="zh-CN"/>
        </w:rPr>
      </w:pPr>
      <w:r>
        <w:rPr>
          <w:rFonts w:hint="eastAsia" w:hAnsi="ˎ̥" w:cs="宋体"/>
          <w:kern w:val="0"/>
          <w:sz w:val="24"/>
          <w:szCs w:val="32"/>
          <w:lang w:val="en-US" w:eastAsia="zh-CN"/>
        </w:rPr>
        <w:t>第二课时</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420" w:leftChars="0" w:firstLine="420" w:firstLineChars="0"/>
        <w:textAlignment w:val="auto"/>
        <w:rPr>
          <w:rFonts w:hint="eastAsia" w:hAnsi="ˎ̥" w:cs="宋体"/>
          <w:kern w:val="0"/>
          <w:sz w:val="24"/>
          <w:szCs w:val="32"/>
          <w:lang w:val="en-US" w:eastAsia="zh-CN"/>
        </w:rPr>
      </w:pPr>
      <w:r>
        <w:rPr>
          <w:rFonts w:hint="eastAsia" w:hAnsi="ˎ̥" w:cs="宋体"/>
          <w:kern w:val="0"/>
          <w:sz w:val="24"/>
          <w:szCs w:val="32"/>
          <w:lang w:val="en-US" w:eastAsia="zh-CN"/>
        </w:rPr>
        <w:t>朗读导入</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Chars="0" w:firstLine="480" w:firstLineChars="200"/>
        <w:textAlignment w:val="auto"/>
        <w:rPr>
          <w:rFonts w:hint="eastAsia" w:hAnsi="ˎ̥" w:cs="宋体"/>
          <w:kern w:val="0"/>
          <w:sz w:val="24"/>
          <w:szCs w:val="32"/>
          <w:lang w:val="en-US" w:eastAsia="zh-CN"/>
        </w:rPr>
      </w:pPr>
      <w:r>
        <w:rPr>
          <w:rFonts w:hint="eastAsia" w:hAnsi="ˎ̥" w:cs="宋体"/>
          <w:kern w:val="0"/>
          <w:sz w:val="24"/>
          <w:szCs w:val="32"/>
          <w:lang w:val="en-US" w:eastAsia="zh-CN"/>
        </w:rPr>
        <w:t>推选一位朗读较好的同学展示朗读；</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480" w:firstLineChars="200"/>
        <w:textAlignment w:val="auto"/>
        <w:rPr>
          <w:rFonts w:hint="default" w:hAnsi="ˎ̥" w:cs="宋体"/>
          <w:kern w:val="0"/>
          <w:sz w:val="24"/>
          <w:szCs w:val="32"/>
          <w:lang w:val="en-US" w:eastAsia="zh-CN"/>
        </w:rPr>
      </w:pPr>
      <w:r>
        <w:rPr>
          <w:rFonts w:hint="eastAsia" w:hAnsi="ˎ̥" w:cs="宋体"/>
          <w:kern w:val="0"/>
          <w:sz w:val="24"/>
          <w:szCs w:val="32"/>
          <w:lang w:val="en-US" w:eastAsia="zh-CN"/>
        </w:rPr>
        <w:t>全班齐读。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firstLine="480" w:firstLineChars="200"/>
        <w:textAlignment w:val="auto"/>
        <w:rPr>
          <w:rFonts w:hint="default" w:hAnsi="ˎ̥" w:cs="宋体"/>
          <w:kern w:val="0"/>
          <w:sz w:val="24"/>
          <w:szCs w:val="32"/>
          <w:lang w:val="en-US" w:eastAsia="zh-CN"/>
        </w:rPr>
      </w:pPr>
      <w:r>
        <w:rPr>
          <w:rFonts w:hint="eastAsia" w:hAnsi="ˎ̥" w:cs="宋体"/>
          <w:kern w:val="0"/>
          <w:sz w:val="24"/>
          <w:szCs w:val="32"/>
          <w:lang w:val="en-US" w:eastAsia="zh-CN"/>
        </w:rPr>
        <w:t>（二）</w:t>
      </w:r>
      <w:r>
        <w:rPr>
          <w:rFonts w:hint="default" w:hAnsi="ˎ̥" w:cs="宋体"/>
          <w:kern w:val="0"/>
          <w:sz w:val="24"/>
          <w:szCs w:val="32"/>
          <w:lang w:val="en-US" w:eastAsia="zh-CN"/>
        </w:rPr>
        <w:t xml:space="preserve"> </w:t>
      </w:r>
      <w:r>
        <w:rPr>
          <w:rFonts w:hint="eastAsia" w:ascii="ˎ̥" w:hAnsi="ˎ̥" w:cs="宋体"/>
          <w:kern w:val="0"/>
          <w:sz w:val="24"/>
          <w:szCs w:val="32"/>
          <w:lang w:val="en-US" w:eastAsia="zh-CN"/>
        </w:rPr>
        <w:t>相似的惊叹，不同的表现——《蜀道难》与《望海潮》的比较阅读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default" w:ascii="ˎ̥" w:hAnsi="ˎ̥" w:cs="宋体"/>
          <w:kern w:val="0"/>
          <w:sz w:val="24"/>
          <w:szCs w:val="32"/>
          <w:lang w:val="en-US" w:eastAsia="zh-CN"/>
        </w:rPr>
        <w:t>本单元第</w:t>
      </w:r>
      <w:r>
        <w:rPr>
          <w:rFonts w:hint="default" w:hAnsi="ˎ̥" w:cs="宋体"/>
          <w:kern w:val="0"/>
          <w:sz w:val="24"/>
          <w:szCs w:val="32"/>
          <w:lang w:val="en-US" w:eastAsia="zh-CN"/>
        </w:rPr>
        <w:t>3课，我们学了《蜀道难》。</w:t>
      </w:r>
      <w:r>
        <w:rPr>
          <w:rFonts w:hint="default" w:ascii="ˎ̥" w:hAnsi="ˎ̥" w:cs="宋体"/>
          <w:kern w:val="0"/>
          <w:sz w:val="24"/>
          <w:szCs w:val="32"/>
          <w:lang w:val="en-US" w:eastAsia="zh-CN"/>
        </w:rPr>
        <w:t>盛唐时期的浪漫主义诗人李白，在《蜀道难》中用参差错落的杂言句式，用非同一般的夸张、对比、想象等手法，将自己对蜀道的惊叹之情融进了诗歌里。</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北宋初期的柳永，自嘲“奉旨填词”，能让“凡有井水处，即能歌柳词”；虽然一生潦倒失意，却能在稳定的太平环境中感受到繁荣的城市生活的美好，并用他的生花妙笔，在《望海潮》的词作中表现了杭州城令人惊叹的繁华与美丽。据说，此词流传到金国之后，竟然诱发金主完颜亮对“三秋桂子，十里荷花”的垂涎之情，起“投鞭渡江之志”，传说或许非真，却可以感受到诗歌的而影响力之大。</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eastAsia" w:ascii="ˎ̥" w:hAnsi="ˎ̥" w:cs="宋体"/>
          <w:kern w:val="0"/>
          <w:sz w:val="24"/>
          <w:szCs w:val="32"/>
          <w:lang w:val="en-US" w:eastAsia="zh-CN"/>
        </w:rPr>
        <w:t>想象诗景，给诗配画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 xml:space="preserve">  这两首诗词都有对自然景象的描摹，如《蜀道难》中的“连峰去天不盈尺，枯松倒挂倚绝壁”，《望海潮》中的“云树绕堤沙”“怒涛卷霜雪”等，在理解这两首诗词的基础上，想象诗词中描绘的情境，创作、拍摄或从网络上选择与诗意相合的绘画、照片，在班上交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 xml:space="preserve">提示：云树绕堤沙，怒涛卷霜雪，天堑无涯。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（1）本句描写了哪些景物？这些景物有何特征？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树、堤、涛、浪、江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eastAsia" w:ascii="ˎ̥" w:hAnsi="ˎ̥" w:cs="宋体"/>
          <w:kern w:val="0"/>
          <w:sz w:val="24"/>
          <w:szCs w:val="32"/>
          <w:lang w:val="en-US" w:eastAsia="zh-CN"/>
        </w:rPr>
        <w:t>云树------ 高耸入云的</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 xml:space="preserve">怒涛------汹涌的钱塘潮水，可见其澎湃与浩荡。“八月十八潮，壮观天下无”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“绕”字，写出长堤迤逦曲折的态势。</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 xml:space="preserve">  “卷”字， 又状波涛汹涌之势。</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“霜雪”比喻浪花，“怒涛卷霜雪”表现了钱塘江潮来时波滚浪翻，排山倒海的气势，同时也逼真地表现了浪花飞溅的情态。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可见柳永也能用豪气。此句的气势不下于李白的“飞流直下三千尺”，也不下于苏轼 “乱石穿空，惊涛拍岸”。（读）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这些描写主要抓住了景物，这又体现了钱塘的什么特点？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 xml:space="preserve">——形胜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eastAsia" w:ascii="ˎ̥" w:hAnsi="ˎ̥" w:cs="宋体"/>
          <w:kern w:val="0"/>
          <w:sz w:val="24"/>
          <w:szCs w:val="32"/>
          <w:lang w:val="en-US" w:eastAsia="zh-CN"/>
        </w:rPr>
        <w:t>所以选择照片或者绘画时应该注意这些意象的特点，与其表现出的</w:t>
      </w:r>
      <w:r>
        <w:rPr>
          <w:rFonts w:hint="default" w:ascii="ˎ̥" w:hAnsi="ˎ̥" w:cs="宋体"/>
          <w:kern w:val="0"/>
          <w:sz w:val="24"/>
          <w:szCs w:val="32"/>
          <w:lang w:val="en-US" w:eastAsia="zh-CN"/>
        </w:rPr>
        <w:t>壮阔优美的意境</w:t>
      </w:r>
      <w:r>
        <w:rPr>
          <w:rFonts w:hint="eastAsia" w:ascii="ˎ̥" w:hAnsi="ˎ̥" w:cs="宋体"/>
          <w:kern w:val="0"/>
          <w:sz w:val="24"/>
          <w:szCs w:val="32"/>
          <w:lang w:val="en-US" w:eastAsia="zh-CN"/>
        </w:rPr>
        <w:t>一致。</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480" w:firstLineChars="200"/>
        <w:textAlignment w:val="auto"/>
        <w:rPr>
          <w:rFonts w:hint="default" w:ascii="ˎ̥" w:hAnsi="ˎ̥" w:cs="宋体"/>
          <w:kern w:val="0"/>
          <w:sz w:val="24"/>
          <w:szCs w:val="32"/>
          <w:lang w:val="en-US" w:eastAsia="zh-CN"/>
        </w:rPr>
      </w:pPr>
      <w:r>
        <w:rPr>
          <w:rFonts w:hint="eastAsia" w:ascii="ˎ̥" w:hAnsi="ˎ̥" w:cs="宋体"/>
          <w:kern w:val="0"/>
          <w:sz w:val="24"/>
          <w:szCs w:val="32"/>
          <w:lang w:val="en-US" w:eastAsia="zh-CN"/>
        </w:rPr>
        <w:t>体会诗情，比较异同</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80" w:firstLineChars="200"/>
        <w:textAlignment w:val="auto"/>
        <w:rPr>
          <w:rFonts w:hint="default" w:ascii="ˎ̥" w:hAnsi="ˎ̥" w:cs="宋体"/>
          <w:kern w:val="0"/>
          <w:sz w:val="24"/>
          <w:szCs w:val="32"/>
          <w:lang w:val="en-US" w:eastAsia="zh-CN"/>
        </w:rPr>
      </w:pPr>
      <w:r>
        <w:rPr>
          <w:rFonts w:hint="eastAsia" w:ascii="ˎ̥" w:hAnsi="ˎ̥" w:cs="宋体"/>
          <w:kern w:val="0"/>
          <w:sz w:val="24"/>
          <w:szCs w:val="32"/>
          <w:lang w:val="en-US" w:eastAsia="zh-CN"/>
        </w:rPr>
        <w:t xml:space="preserve">  在阅读理解的基础上，完成下面表格中</w:t>
      </w:r>
      <w:r>
        <w:rPr>
          <w:rFonts w:hint="default" w:ascii="ˎ̥" w:hAnsi="ˎ̥" w:cs="宋体"/>
          <w:kern w:val="0"/>
          <w:sz w:val="24"/>
          <w:szCs w:val="32"/>
          <w:lang w:val="en-US" w:eastAsia="zh-CN"/>
        </w:rPr>
        <w:t>的梳理、概括、分析与表达等任务。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vertAlign w:val="baseline"/>
                <w:lang w:val="en-US" w:eastAsia="zh-CN"/>
              </w:rPr>
            </w:pPr>
            <w:r>
              <w:rPr>
                <w:rFonts w:hint="eastAsia" w:ascii="ˎ̥" w:hAnsi="ˎ̥" w:cs="宋体"/>
                <w:kern w:val="0"/>
                <w:sz w:val="24"/>
                <w:szCs w:val="32"/>
                <w:vertAlign w:val="baseline"/>
                <w:lang w:val="en-US" w:eastAsia="zh-CN"/>
              </w:rPr>
              <w:t>课文</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vertAlign w:val="baseline"/>
                <w:lang w:val="en-US" w:eastAsia="zh-CN"/>
              </w:rPr>
            </w:pPr>
            <w:r>
              <w:rPr>
                <w:rFonts w:hint="eastAsia" w:ascii="ˎ̥" w:hAnsi="ˎ̥" w:cs="宋体"/>
                <w:kern w:val="0"/>
                <w:sz w:val="24"/>
                <w:szCs w:val="32"/>
                <w:vertAlign w:val="baseline"/>
                <w:lang w:val="en-US" w:eastAsia="zh-CN"/>
              </w:rPr>
              <w:t>表现手法及表达效果（列出相关诗句）</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vertAlign w:val="baseline"/>
                <w:lang w:val="en-US" w:eastAsia="zh-CN"/>
              </w:rPr>
            </w:pPr>
            <w:r>
              <w:rPr>
                <w:rFonts w:hint="eastAsia" w:ascii="ˎ̥" w:hAnsi="ˎ̥" w:cs="宋体"/>
                <w:kern w:val="0"/>
                <w:sz w:val="24"/>
                <w:szCs w:val="32"/>
                <w:vertAlign w:val="baseline"/>
                <w:lang w:val="en-US" w:eastAsia="zh-CN"/>
              </w:rPr>
              <w:t>描绘的画面</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vertAlign w:val="baseline"/>
                <w:lang w:val="en-US" w:eastAsia="zh-CN"/>
              </w:rPr>
            </w:pPr>
            <w:r>
              <w:rPr>
                <w:rFonts w:hint="eastAsia" w:ascii="ˎ̥" w:hAnsi="ˎ̥" w:cs="宋体"/>
                <w:kern w:val="0"/>
                <w:sz w:val="24"/>
                <w:szCs w:val="32"/>
                <w:vertAlign w:val="baseline"/>
                <w:lang w:val="en-US" w:eastAsia="zh-CN"/>
              </w:rPr>
              <w:t>整体风格</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vertAlign w:val="baseline"/>
                <w:lang w:val="en-US" w:eastAsia="zh-CN"/>
              </w:rPr>
            </w:pPr>
            <w:r>
              <w:rPr>
                <w:rFonts w:hint="eastAsia" w:ascii="ˎ̥" w:hAnsi="ˎ̥" w:cs="宋体"/>
                <w:kern w:val="0"/>
                <w:sz w:val="24"/>
                <w:szCs w:val="32"/>
                <w:vertAlign w:val="baseline"/>
                <w:lang w:val="en-US" w:eastAsia="zh-CN"/>
              </w:rPr>
              <w:t>比较阅读的感悟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vertAlign w:val="baseline"/>
                <w:lang w:val="en-US" w:eastAsia="zh-CN"/>
              </w:rPr>
            </w:pPr>
            <w:r>
              <w:rPr>
                <w:rFonts w:hint="eastAsia" w:ascii="ˎ̥" w:hAnsi="ˎ̥" w:cs="宋体"/>
                <w:kern w:val="0"/>
                <w:sz w:val="24"/>
                <w:szCs w:val="32"/>
                <w:vertAlign w:val="baseline"/>
                <w:lang w:val="en-US" w:eastAsia="zh-CN"/>
              </w:rPr>
              <w:t>《蜀道难》</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vertAlign w:val="baseline"/>
                <w:lang w:val="en-US" w:eastAsia="zh-CN"/>
              </w:rPr>
            </w:pPr>
            <w:r>
              <w:rPr>
                <w:rFonts w:hint="eastAsia" w:ascii="ˎ̥" w:hAnsi="ˎ̥" w:cs="宋体"/>
                <w:kern w:val="0"/>
                <w:sz w:val="24"/>
                <w:szCs w:val="32"/>
                <w:vertAlign w:val="baseline"/>
                <w:lang w:val="en-US" w:eastAsia="zh-CN"/>
              </w:rPr>
              <w:t>《望海潮》</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ˎ̥" w:hAnsi="ˎ̥" w:cs="宋体"/>
                <w:kern w:val="0"/>
                <w:sz w:val="24"/>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eastAsia" w:ascii="ˎ̥" w:hAnsi="ˎ̥" w:cs="宋体"/>
          <w:kern w:val="0"/>
          <w:sz w:val="24"/>
          <w:szCs w:val="32"/>
          <w:lang w:val="en-US" w:eastAsia="zh-CN"/>
        </w:rPr>
        <w:t>例如：写人物活动的诗句“羌管弄晴，菱歌泛夜”为互文见义，无论昼夜，总有优美的歌声、乐声在湖面上回荡。“嬉嬉钓叟莲娃”更描绘出一派和乐之景。风格是悠闲自然的。柳永</w:t>
      </w:r>
      <w:r>
        <w:rPr>
          <w:rFonts w:hint="default" w:ascii="ˎ̥" w:hAnsi="ˎ̥" w:cs="宋体"/>
          <w:kern w:val="0"/>
          <w:sz w:val="24"/>
          <w:szCs w:val="32"/>
          <w:lang w:val="en-US" w:eastAsia="zh-CN"/>
        </w:rPr>
        <w:t>除了在替我们抒情之外，还用</w:t>
      </w:r>
      <w:r>
        <w:rPr>
          <w:rFonts w:hint="eastAsia" w:ascii="ˎ̥" w:hAnsi="ˎ̥" w:cs="宋体"/>
          <w:kern w:val="0"/>
          <w:sz w:val="24"/>
          <w:szCs w:val="32"/>
          <w:lang w:val="en-US" w:eastAsia="zh-CN"/>
        </w:rPr>
        <w:t>本词</w:t>
      </w:r>
      <w:r>
        <w:rPr>
          <w:rFonts w:hint="default" w:ascii="ˎ̥" w:hAnsi="ˎ̥" w:cs="宋体"/>
          <w:kern w:val="0"/>
          <w:sz w:val="24"/>
          <w:szCs w:val="32"/>
          <w:lang w:val="en-US" w:eastAsia="zh-CN"/>
        </w:rPr>
        <w:t>教导或启发我们怎么生活。当代很多人不太懂得生活，生活被片面理解为物质生活，追求物质享受，但很少有人因此觉得有幸福感和美感。其实生活更有意义的应该是精神生活，物质生活本身不能带来幸福感、美感和诗意。</w:t>
      </w:r>
      <w:r>
        <w:rPr>
          <w:rFonts w:hint="eastAsia" w:ascii="ˎ̥" w:hAnsi="ˎ̥" w:cs="宋体"/>
          <w:kern w:val="0"/>
          <w:sz w:val="24"/>
          <w:szCs w:val="32"/>
          <w:lang w:val="en-US" w:eastAsia="zh-CN"/>
        </w:rPr>
        <w:t>因此，本词上阙尽管极力描写杭州的繁华富庶，但还不够，不论是吹笛的渔人、采菱的少女，还是仪仗出巡、饮酒作乐的达官贵人，都能尽享西湖美景，精神生活同样富足，这才更能渲染烘托出国泰民安的盛世图景。</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default" w:ascii="ˎ̥" w:hAnsi="ˎ̥" w:cs="宋体"/>
          <w:kern w:val="0"/>
          <w:sz w:val="24"/>
          <w:szCs w:val="32"/>
          <w:lang w:val="en-US" w:eastAsia="zh-CN"/>
        </w:rPr>
        <w:t>3.改换时代，写解说词</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default" w:ascii="ˎ̥" w:hAnsi="ˎ̥" w:cs="宋体"/>
          <w:kern w:val="0"/>
          <w:sz w:val="24"/>
          <w:szCs w:val="32"/>
          <w:lang w:val="en-US" w:eastAsia="zh-CN"/>
        </w:rPr>
        <w:t>今天的蜀道、杭州与李白、柳永在诗词中描绘的景象必然有所不同，但也依然会留存诗作中描绘的一些景物特点。从网络上或通过游学了解今天的蜀道与杭州的变化，选择一处，仿照示例写一段今昔对比的解说词，解说词中可以适当融</w:t>
      </w:r>
      <w:r>
        <w:rPr>
          <w:rFonts w:hint="eastAsia" w:ascii="ˎ̥" w:hAnsi="ˎ̥" w:cs="宋体"/>
          <w:kern w:val="0"/>
          <w:sz w:val="24"/>
          <w:szCs w:val="32"/>
          <w:lang w:val="en-US" w:eastAsia="zh-CN"/>
        </w:rPr>
        <w:t>入</w:t>
      </w:r>
      <w:r>
        <w:rPr>
          <w:rFonts w:hint="default" w:ascii="ˎ̥" w:hAnsi="ˎ̥" w:cs="宋体"/>
          <w:kern w:val="0"/>
          <w:sz w:val="24"/>
          <w:szCs w:val="32"/>
          <w:lang w:val="en-US" w:eastAsia="zh-CN"/>
        </w:rPr>
        <w:t>《蜀道难》或《望海潮》的诗句。在此基础上，举办班级解说词交流会。</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default" w:ascii="ˎ̥" w:hAnsi="ˎ̥" w:cs="宋体"/>
          <w:kern w:val="0"/>
          <w:sz w:val="24"/>
          <w:szCs w:val="32"/>
          <w:lang w:val="en-US" w:eastAsia="zh-CN"/>
        </w:rPr>
        <w:t>示例: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ˎ̥" w:hAnsi="ˎ̥" w:cs="宋体"/>
          <w:kern w:val="0"/>
          <w:sz w:val="24"/>
          <w:szCs w:val="32"/>
          <w:lang w:val="en-US" w:eastAsia="zh-CN"/>
        </w:rPr>
      </w:pPr>
      <w:r>
        <w:rPr>
          <w:rFonts w:hint="default" w:ascii="ˎ̥" w:hAnsi="ˎ̥" w:cs="宋体"/>
          <w:kern w:val="0"/>
          <w:sz w:val="24"/>
          <w:szCs w:val="32"/>
          <w:lang w:val="en-US" w:eastAsia="zh-CN"/>
        </w:rPr>
        <w:t>历史上的蜀道是李白笔下“难于上青天”的天梯与石栈，是黄鹤难越、猿猱愁攀</w:t>
      </w:r>
      <w:r>
        <w:rPr>
          <w:rFonts w:hint="eastAsia" w:ascii="ˎ̥" w:hAnsi="ˎ̥" w:cs="宋体"/>
          <w:kern w:val="0"/>
          <w:sz w:val="24"/>
          <w:szCs w:val="32"/>
          <w:lang w:val="en-US" w:eastAsia="zh-CN"/>
        </w:rPr>
        <w:t>、</w:t>
      </w:r>
      <w:r>
        <w:rPr>
          <w:rFonts w:hint="default" w:ascii="ˎ̥" w:hAnsi="ˎ̥" w:cs="宋体"/>
          <w:kern w:val="0"/>
          <w:sz w:val="24"/>
          <w:szCs w:val="32"/>
          <w:lang w:val="en-US" w:eastAsia="zh-CN"/>
        </w:rPr>
        <w:t>曲曲折折的艰险之路，是</w:t>
      </w:r>
      <w:r>
        <w:rPr>
          <w:rFonts w:hint="eastAsia" w:ascii="ˎ̥" w:hAnsi="ˎ̥" w:cs="宋体"/>
          <w:kern w:val="0"/>
          <w:sz w:val="24"/>
          <w:szCs w:val="32"/>
          <w:lang w:val="en-US" w:eastAsia="zh-CN"/>
        </w:rPr>
        <w:t>“</w:t>
      </w:r>
      <w:r>
        <w:rPr>
          <w:rFonts w:hint="default" w:ascii="ˎ̥" w:hAnsi="ˎ̥" w:cs="宋体"/>
          <w:kern w:val="0"/>
          <w:sz w:val="24"/>
          <w:szCs w:val="32"/>
          <w:lang w:val="en-US" w:eastAsia="zh-CN"/>
        </w:rPr>
        <w:t>一夫当关，万夫莫开</w:t>
      </w:r>
      <w:r>
        <w:rPr>
          <w:rFonts w:hint="eastAsia" w:ascii="ˎ̥" w:hAnsi="ˎ̥" w:cs="宋体"/>
          <w:kern w:val="0"/>
          <w:sz w:val="24"/>
          <w:szCs w:val="32"/>
          <w:lang w:val="en-US" w:eastAsia="zh-CN"/>
        </w:rPr>
        <w:t>”</w:t>
      </w:r>
      <w:r>
        <w:rPr>
          <w:rFonts w:hint="default" w:ascii="ˎ̥" w:hAnsi="ˎ̥" w:cs="宋体"/>
          <w:kern w:val="0"/>
          <w:sz w:val="24"/>
          <w:szCs w:val="32"/>
          <w:lang w:val="en-US" w:eastAsia="zh-CN"/>
        </w:rPr>
        <w:t>而且会有如狼似豺之官守与猛虎长虫之害的凶险之</w:t>
      </w:r>
      <w:r>
        <w:rPr>
          <w:rFonts w:hint="eastAsia" w:ascii="ˎ̥" w:hAnsi="ˎ̥" w:cs="宋体"/>
          <w:kern w:val="0"/>
          <w:sz w:val="24"/>
          <w:szCs w:val="32"/>
          <w:lang w:val="en-US" w:eastAsia="zh-CN"/>
        </w:rPr>
        <w:t>路……而</w:t>
      </w:r>
      <w:r>
        <w:rPr>
          <w:rFonts w:hint="default" w:ascii="ˎ̥" w:hAnsi="ˎ̥" w:cs="宋体"/>
          <w:kern w:val="0"/>
          <w:sz w:val="24"/>
          <w:szCs w:val="32"/>
          <w:lang w:val="en-US" w:eastAsia="zh-CN"/>
        </w:rPr>
        <w:t>今的蜀道早</w:t>
      </w:r>
      <w:r>
        <w:rPr>
          <w:rFonts w:hint="eastAsia" w:ascii="ˎ̥" w:hAnsi="ˎ̥" w:cs="宋体"/>
          <w:kern w:val="0"/>
          <w:sz w:val="24"/>
          <w:szCs w:val="32"/>
          <w:lang w:val="en-US" w:eastAsia="zh-CN"/>
        </w:rPr>
        <w:t>已</w:t>
      </w:r>
      <w:r>
        <w:rPr>
          <w:rFonts w:hint="default" w:ascii="ˎ̥" w:hAnsi="ˎ̥" w:cs="宋体"/>
          <w:kern w:val="0"/>
          <w:sz w:val="24"/>
          <w:szCs w:val="32"/>
          <w:lang w:val="en-US" w:eastAsia="zh-CN"/>
        </w:rPr>
        <w:t>因宝成、成渝铁路的开通而从天堑变成了通途</w:t>
      </w:r>
      <w:r>
        <w:rPr>
          <w:rFonts w:hint="eastAsia" w:ascii="ˎ̥" w:hAnsi="ˎ̥" w:cs="宋体"/>
          <w:kern w:val="0"/>
          <w:sz w:val="24"/>
          <w:szCs w:val="32"/>
          <w:lang w:val="en-US" w:eastAsia="zh-CN"/>
        </w:rPr>
        <w:t>！穿</w:t>
      </w:r>
      <w:r>
        <w:rPr>
          <w:rFonts w:hint="default" w:ascii="ˎ̥" w:hAnsi="ˎ̥" w:cs="宋体"/>
          <w:kern w:val="0"/>
          <w:sz w:val="24"/>
          <w:szCs w:val="32"/>
          <w:lang w:val="en-US" w:eastAsia="zh-CN"/>
        </w:rPr>
        <w:t>越千年历史，行蜀道不再愁苦!当今的人们，不会再像李白那样惊叹</w:t>
      </w:r>
      <w:r>
        <w:rPr>
          <w:rFonts w:hint="eastAsia" w:ascii="ˎ̥" w:hAnsi="ˎ̥" w:cs="宋体"/>
          <w:kern w:val="0"/>
          <w:sz w:val="24"/>
          <w:szCs w:val="32"/>
          <w:lang w:val="en-US" w:eastAsia="zh-CN"/>
        </w:rPr>
        <w:t>“</w:t>
      </w:r>
      <w:r>
        <w:rPr>
          <w:rFonts w:hint="default" w:ascii="ˎ̥" w:hAnsi="ˎ̥" w:cs="宋体"/>
          <w:kern w:val="0"/>
          <w:sz w:val="24"/>
          <w:szCs w:val="32"/>
          <w:lang w:val="en-US" w:eastAsia="zh-CN"/>
        </w:rPr>
        <w:t>蜀道难</w:t>
      </w:r>
      <w:r>
        <w:rPr>
          <w:rFonts w:hint="eastAsia" w:ascii="ˎ̥" w:hAnsi="ˎ̥" w:cs="宋体"/>
          <w:kern w:val="0"/>
          <w:sz w:val="24"/>
          <w:szCs w:val="32"/>
          <w:lang w:val="en-US" w:eastAsia="zh-CN"/>
        </w:rPr>
        <w:t>”</w:t>
      </w:r>
      <w:r>
        <w:rPr>
          <w:rFonts w:hint="default" w:ascii="ˎ̥" w:hAnsi="ˎ̥" w:cs="宋体"/>
          <w:kern w:val="0"/>
          <w:sz w:val="24"/>
          <w:szCs w:val="32"/>
          <w:lang w:val="en-US" w:eastAsia="zh-CN"/>
        </w:rPr>
        <w:t>，而可以安稳感受旅途中动人的诗意与风光!</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420" w:leftChars="0" w:firstLine="420" w:firstLineChars="0"/>
        <w:textAlignment w:val="auto"/>
        <w:rPr>
          <w:rFonts w:hint="eastAsia" w:ascii="ˎ̥" w:hAnsi="ˎ̥" w:cs="宋体"/>
          <w:kern w:val="0"/>
          <w:sz w:val="24"/>
          <w:szCs w:val="32"/>
          <w:lang w:val="en-US" w:eastAsia="zh-CN"/>
        </w:rPr>
      </w:pPr>
      <w:r>
        <w:rPr>
          <w:rFonts w:hint="eastAsia" w:ascii="ˎ̥" w:hAnsi="ˎ̥" w:cs="宋体"/>
          <w:kern w:val="0"/>
          <w:sz w:val="24"/>
          <w:szCs w:val="32"/>
          <w:lang w:val="en-US" w:eastAsia="zh-CN"/>
        </w:rPr>
        <w:t>相似的诗意，不同的时代——今天，我们为什么读古诗词？</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80" w:firstLineChars="200"/>
        <w:textAlignment w:val="auto"/>
        <w:rPr>
          <w:rFonts w:hint="default" w:ascii="ˎ̥" w:hAnsi="ˎ̥" w:cs="宋体"/>
          <w:kern w:val="0"/>
          <w:sz w:val="24"/>
          <w:szCs w:val="32"/>
          <w:lang w:val="en-US" w:eastAsia="zh-CN"/>
        </w:rPr>
      </w:pPr>
      <w:r>
        <w:rPr>
          <w:rFonts w:hint="eastAsia" w:ascii="ˎ̥" w:hAnsi="ˎ̥" w:cs="宋体"/>
          <w:kern w:val="0"/>
          <w:sz w:val="24"/>
          <w:szCs w:val="32"/>
          <w:lang w:val="en-US" w:eastAsia="zh-CN"/>
        </w:rPr>
        <w:t>南京大学教授莫砺锋《经典视野中的唐宋诗词》认为“唐宋诗词之所以被称为经典，最大的奥妙在于写出了每个普通人心中共有的情感、价值判断和思考。”请你结合自身生活经验思考《望海潮》还可以以什么样的方式、特征和范围等出现在当代生活中呢？</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80" w:firstLineChars="200"/>
        <w:textAlignment w:val="auto"/>
        <w:rPr>
          <w:rFonts w:hint="default" w:ascii="ˎ̥" w:hAnsi="ˎ̥" w:cs="宋体"/>
          <w:kern w:val="0"/>
          <w:sz w:val="24"/>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480" w:firstLineChars="200"/>
        <w:textAlignment w:val="auto"/>
        <w:rPr>
          <w:rFonts w:hint="default"/>
          <w:sz w:val="24"/>
          <w:szCs w:val="32"/>
          <w:lang w:val="en-US" w:eastAsia="zh-CN"/>
        </w:rPr>
      </w:pPr>
      <w:r>
        <w:rPr>
          <w:rFonts w:hint="eastAsia" w:ascii="ˎ̥" w:hAnsi="ˎ̥" w:cs="宋体"/>
          <w:kern w:val="0"/>
          <w:sz w:val="24"/>
          <w:szCs w:val="32"/>
          <w:lang w:val="en-US" w:eastAsia="zh-CN"/>
        </w:rPr>
        <w:t>板书设计</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5DC65"/>
    <w:multiLevelType w:val="singleLevel"/>
    <w:tmpl w:val="AD65DC65"/>
    <w:lvl w:ilvl="0" w:tentative="0">
      <w:start w:val="1"/>
      <w:numFmt w:val="chineseCounting"/>
      <w:suff w:val="nothing"/>
      <w:lvlText w:val="（%1）"/>
      <w:lvlJc w:val="left"/>
      <w:pPr>
        <w:ind w:left="-420"/>
      </w:pPr>
      <w:rPr>
        <w:rFonts w:hint="eastAsia"/>
      </w:rPr>
    </w:lvl>
  </w:abstractNum>
  <w:abstractNum w:abstractNumId="1">
    <w:nsid w:val="00000000"/>
    <w:multiLevelType w:val="singleLevel"/>
    <w:tmpl w:val="00000000"/>
    <w:lvl w:ilvl="0" w:tentative="0">
      <w:start w:val="1"/>
      <w:numFmt w:val="chineseCounting"/>
      <w:suff w:val="nothing"/>
      <w:lvlText w:val="（%1）"/>
      <w:lvlJc w:val="left"/>
      <w:pPr>
        <w:ind w:left="-420"/>
      </w:pPr>
      <w:rPr>
        <w:rFonts w:hint="eastAsia"/>
      </w:rPr>
    </w:lvl>
  </w:abstractNum>
  <w:abstractNum w:abstractNumId="2">
    <w:nsid w:val="00000001"/>
    <w:multiLevelType w:val="singleLevel"/>
    <w:tmpl w:val="00000001"/>
    <w:lvl w:ilvl="0" w:tentative="0">
      <w:start w:val="1"/>
      <w:numFmt w:val="decimal"/>
      <w:suff w:val="space"/>
      <w:lvlText w:val="%1."/>
      <w:lvlJc w:val="left"/>
    </w:lvl>
  </w:abstractNum>
  <w:abstractNum w:abstractNumId="3">
    <w:nsid w:val="00000002"/>
    <w:multiLevelType w:val="singleLevel"/>
    <w:tmpl w:val="00000002"/>
    <w:lvl w:ilvl="0" w:tentative="0">
      <w:start w:val="1"/>
      <w:numFmt w:val="chineseCounting"/>
      <w:suff w:val="space"/>
      <w:lvlText w:val="%1、"/>
      <w:lvlJc w:val="left"/>
      <w:rPr>
        <w:rFonts w:hint="eastAsia"/>
      </w:rPr>
    </w:lvl>
  </w:abstractNum>
  <w:abstractNum w:abstractNumId="4">
    <w:nsid w:val="2751DD63"/>
    <w:multiLevelType w:val="singleLevel"/>
    <w:tmpl w:val="2751DD63"/>
    <w:lvl w:ilvl="0" w:tentative="0">
      <w:start w:val="1"/>
      <w:numFmt w:val="decimal"/>
      <w:suff w:val="space"/>
      <w:lvlText w:val="%1."/>
      <w:lvlJc w:val="left"/>
    </w:lvl>
  </w:abstractNum>
  <w:abstractNum w:abstractNumId="5">
    <w:nsid w:val="6E20C6D3"/>
    <w:multiLevelType w:val="singleLevel"/>
    <w:tmpl w:val="6E20C6D3"/>
    <w:lvl w:ilvl="0" w:tentative="0">
      <w:start w:val="2"/>
      <w:numFmt w:val="decimal"/>
      <w:suff w:val="space"/>
      <w:lvlText w:val="%1."/>
      <w:lvlJc w:val="left"/>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MWZjZWUwZjEwODdlODk1ODA5YTJjZTdkNmI2N2IifQ=="/>
  </w:docVars>
  <w:rsids>
    <w:rsidRoot w:val="00000000"/>
    <w:rsid w:val="02D0030E"/>
    <w:rsid w:val="05C869C2"/>
    <w:rsid w:val="0AD876A7"/>
    <w:rsid w:val="122B7EA8"/>
    <w:rsid w:val="5F73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2875</Words>
  <Characters>2897</Characters>
  <Paragraphs>40</Paragraphs>
  <TotalTime>27</TotalTime>
  <ScaleCrop>false</ScaleCrop>
  <LinksUpToDate>false</LinksUpToDate>
  <CharactersWithSpaces>2924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2023-04-26T13:50:00Z</dcterms:created>
  <dc:creator>尊酒烟萝</dc:creator>
  <cp:lastModifiedBy>尊酒烟萝</cp:lastModifiedBy>
  <dcterms:modified xsi:type="dcterms:W3CDTF">2023-04-27T01:25:20Z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9351985202754E4A9E117E12E3543FC5_13</vt:lpwstr>
  </property>
</Properties>
</file>