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固体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教学反思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本节的内容是选择性必修三第二章气体、固体和液体中第四节的内容，在学生认识物质的宏观特征和规律的同时，寻求其背后的微观机制，从不同的层次认识物质的形式、变化。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本节的内容主要分为两部分：一是晶体和非晶体；二是晶体的微观结构。实验是本节教学的重要手段之一。要想让学生对于晶体、非晶体、单晶、多晶、还有单晶的各向异性有清</w:t>
      </w:r>
      <w:bookmarkStart w:id="0" w:name="_GoBack"/>
      <w:bookmarkEnd w:id="0"/>
      <w:r>
        <w:rPr>
          <w:rFonts w:hint="eastAsia"/>
          <w:lang w:val="en-US" w:eastAsia="zh-CN"/>
        </w:rPr>
        <w:t>楚的认知，需要准备大量的实验，因此在准备这节课的时候要提前准备相关实验。但是由于实验仪器等各方面的原因，实验的准备没有特别充分，这也造成学生虽然通过图片和视频观察到实验现象，但是对于现象不够深刻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节的内容相对来说是比较简单的，教学思路也比较清晰，主要是要发挥学生的主观能动性，在课堂教学中做的不好的一点课堂的语言引导不够充分，给学生讨论回答的时间应该更多一些，这样学生对于实验中的现象能够理解的更加充分，对于知识点的理解也能更加的深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ZGZjMWZhNWRiZTc2OGNiMzRmMzk3ZTFjMzllY2QifQ=="/>
  </w:docVars>
  <w:rsids>
    <w:rsidRoot w:val="67114149"/>
    <w:rsid w:val="6711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</Characters>
  <Lines>0</Lines>
  <Paragraphs>0</Paragraphs>
  <TotalTime>16</TotalTime>
  <ScaleCrop>false</ScaleCrop>
  <LinksUpToDate>false</LinksUpToDate>
  <CharactersWithSpaces>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2023-04-03T07:53:00Z</dcterms:created>
  <dc:creator>晴</dc:creator>
  <cp:lastModifiedBy>晴</cp:lastModifiedBy>
  <dcterms:modified xsi:type="dcterms:W3CDTF">2023-04-03T08:10:07Z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B0B0623C632045C19F72DB68ED07AEC5_11</vt:lpwstr>
  </property>
</Properties>
</file>