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一、试卷情况及建议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1.信息类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以情境中的“解决问题”作为教学的重要内容；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重视知识点的“整合”，加强整合意识；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整合考点，整合训练，以素养的提升发展学生解题能力。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文学类：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突出问题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①审题不清，答题方向偏离。如第9题有些同学把将题干误解为答“脸谱”标题的作用。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②文体意识淡薄，不少学生用小说的阅读方法来解读散文。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③概括能力较弱，直接摘抄文中句子的情况还较明显。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问题根源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对情境式、问题解决类题目的复习还不到位。学生的文体意识、 问题意识、关键词意识有待强化，思维的深度、语言表达的清晰度有待提升。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解决策略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①把“读懂”文本、读懂题意作为教学的重点，重视深度阅读，重视细读，重视阅读方法的指导。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②把“规范”作为提分增分点，抓学生的表达规范、书写规范，重视学生阅读、审题、答题、书写等良好习惯的养成。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③坚持“复习到最后，素养培育到最后”不动摇。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3.文言文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关注多种类型的选文，增强学生不同类型选文的适应能力；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重视课内文言再回顾，适度补充常考的文言现象（如先秦作品多义词的上古义、先秦散文中通假与省略现象、史传类作品的行政专用词等）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进一步加强“读”的能力，答题的“规范性”训练。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4.古诗文：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1.重视教材的复习。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2.诗歌基础知识再回顾；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3.适度开展拓展阅读，让学生对不同类型的诗词都有所了解。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4.研究近几年的考题，注意考查动向。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5.语用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考点范围扩大，复习要全覆盖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培养语境意识，重视正向表达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考法日益灵活，注意求变创新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二、试卷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作答共性问题（即今后要解决的问题）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1.审题不清，答题方向偏离。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2.文体意识淡薄，不能尊体而答。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3.概括能力弱，不能有效全面提炼信息。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4.不能全面分析，缺乏思维厚度。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5.忽视语境，知识积累不够。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6.问题解决缺乏针对性，完成任务情境意识不强。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解决策略：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1.强化阅读，读写共生。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2.回归教材，做好积累。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3.针对“问题”，强化“情境”。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4.关注“读懂”，训练逻辑。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5.强化规范，针对训练。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numPr>
          <w:ilvl w:val="0"/>
          <w:numId w:val="0"/>
        </w:numPr>
        <w:overflowPunct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u w:val="none"/>
          <w:lang w:eastAsia="zh-CN"/>
        </w:rPr>
        <w:t>三、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u w:val="none"/>
          <w:lang w:eastAsia="zh-CN"/>
        </w:rPr>
        <w:t>下一阶段教学建议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建议一：回归教材，促进深度学习。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引导学生反复把玩各类文体，进一步丰富语感；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引导学生把课文作为思辨训练的材料，进行二度开发；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引导学生对教材单元主题和各种经典文章的主旨进行梳理，作为对作文话题进行深入思考思想库和写作的素材；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引导学生反复译读教材中文言文、进行文言阅读的积累，对诗歌进行各种专题分类鉴赏和拓展；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引导学生对必修（单元、节选篇目）和选择性必修（节选篇目）涉及到的整本书进行必要的适度的再阅读。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建议二：真实阅读，培养语境意识。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近年语文高考命题强调的真实阅读，非常注意答案从文本中“读出来”的文本细读能力的考查，所以，最后阶段复习，特别要回归文本语境，深读、细品语言，走进、读懂、读透文本。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选择各体类、各主题的阅读材料，带领学生把玩、细品，对照命题要求，整理真实阅读感受，拟写答案。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建议三：自主梳理，用好复习资料。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最后两个月，不要没完没了的题海战术，要引导学生学会复习，自主复习。引导他们自主梳理复习资料，分门别类地进行整理。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每周安排梳理课，每一节课要有梳理环节，发现问题及时校正。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高三以来，学生已经做了相当多的练习，现在需要一个沉淀、整理的过程，这需要给学生一定的时间自主梳理、思考、悟得。把时间更多还给学生，让学生在自主梳理中内化此前的学习成果。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建议四：用好真题，重做复盘旧题错题。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引导学生用好近三年全国卷（包括新课改卷、甲乙卷等）、适应性试卷（包括教育部考试中心命制的2020山东模拟卷、2021八省联考卷、2023四省联考卷）、我市统测卷（包括高一、高二调研卷和高三期初、期末和一二模卷）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宏观分析语文高考特点、趋势，中观揣摩选文特点、命题特点，微观分析归纳典型例题的命制及答题特点。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旧题重做，错题复盘再重做，订正思维，巩固所学，把思考、反省的空间还给学生。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引导学生悟透落实，辅之以适量的巩固训练，以达到以一抵十，以少总多的效果。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建议五：教学多样化，拓宽视野与深化底蕴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读练一体，在阅读和训练中引导学生涉猎各种、各类的文体、语体、主题的文本，尽量避免阅读生疏、膈应的情况发生。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梳理各种常见经典题型，进行专题训练。题型要丰富多彩，语用、语料更丰富更宽广。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关注创新型新题，适量训练。试卷选材要不能局限在新高考一卷，要兼及其他高考试卷。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复习课形式要多样化，可以尝试讲练、面批、生生互授、自主命题等各种授课形式。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建议六：更多赏识教育，更多心理关怀。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多赏识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多面批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多鼓励。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numPr>
          <w:ilvl w:val="0"/>
          <w:numId w:val="0"/>
        </w:numPr>
        <w:overflowPunct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u w:val="none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DCB77A"/>
    <w:multiLevelType w:val="singleLevel"/>
    <w:tmpl w:val="D5DCB77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3029A"/>
    <w:rsid w:val="4E630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2023-04-02T12:06:00Z</dcterms:created>
  <dc:creator>Administrator</dc:creator>
  <cp:lastModifiedBy>Administrator</cp:lastModifiedBy>
  <dcterms:modified xsi:type="dcterms:W3CDTF">2023-04-02T12:18:31Z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