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40"/>
          <w:szCs w:val="48"/>
        </w:rPr>
        <w:t>《胚胎移植</w:t>
      </w:r>
      <w:r>
        <w:rPr>
          <w:rFonts w:hint="eastAsia"/>
          <w:b/>
          <w:bCs/>
          <w:sz w:val="40"/>
          <w:szCs w:val="48"/>
          <w:lang w:val="en-US" w:eastAsia="zh-CN"/>
        </w:rPr>
        <w:t>技术</w:t>
      </w:r>
      <w:r>
        <w:rPr>
          <w:rFonts w:hint="eastAsia"/>
          <w:b/>
          <w:bCs/>
          <w:sz w:val="40"/>
          <w:szCs w:val="48"/>
        </w:rPr>
        <w:t>及应用》教案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秦淮中学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  <w:lang w:val="en-US" w:eastAsia="zh-CN"/>
        </w:rPr>
        <w:t>孙芗颖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学习目标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认同胚胎移植在胚胎工程中的地位。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概述胚胎移植的流程。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了解胚胎移植的生理学基础。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教学重点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胚胎移植的生理学基础。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胚胎移植的基本操作程序。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教学难点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胚胎移植的生理学基础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教学用具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PPT、自制胚胎移植过程中所需要的用具、自编视频总结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教学过程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引入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首先对奶牛产奶做一定介绍，告诉学生我国的奶牛产奶量低，引发学生思考：如何能够提高奶牛的产奶量？为什么不通过转基因技术？接着介绍国外的高产</w:t>
      </w:r>
      <w:bookmarkStart w:id="0" w:name="_GoBack"/>
      <w:bookmarkEnd w:id="0"/>
      <w:r>
        <w:rPr>
          <w:rFonts w:hint="eastAsia"/>
          <w:sz w:val="24"/>
          <w:szCs w:val="32"/>
        </w:rPr>
        <w:t>奶牛（荷斯坦奶牛），提示学生，我们如果只是引入荷斯坦奶牛那么成本较高，思考：如何低成本大量引入荷斯坦奶牛？引发学生对本节课的兴趣。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胚胎移植的概念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生自己通过自学课本，完成导学案上有关于胚胎移植的概念。胚胎移植是将雌性动物体内的早期胚胎，或者通过体外受精及其他方式得到的胚胎，移植到的其他同种的、生理环境相同的动物的体内，使之继续发育为新个体的技术。胚胎移植是胚胎工程的最后一道程序。 学生自主讲解什么是供体，什么是受体。供体是提供胚胎的个体，具有人类所需的优良遗传性状的个体。受体是接受胚胎的个体，具有正常的孕育、生殖后代的能力。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牛胚胎移植的流程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展示课下与学生一起制作的胚胎移植的工具，学生以小组为单位，每个小组派一位代表发言，需要讲解该组所对应的步骤及所需要的工具方法。在学生讲解完成后，通过真实的示例图片再对重难点进行补充讲解，同时引出所对应的生理学基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① 对供受体母牛进行选择，并进行同期发情处理。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② 用激素对母牛做超数排卵处理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③ 进行配种或人工授精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④ 胚胎收集（配种后第7天） 又称冲卵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⑤ 对胚胎质量检查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⑥ 直接移植或存放液氮保存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⑦ 胚胎移植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⑧ 检查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⑨ 产下小牛犊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4、 胚胎移植的生理学基础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在深化移植过程时候引出四个生理学基础，白板中展示四个生理学基础与之相对应的意义。以同桌为单位讨论完成连线题，并找一组在黑白上写出相应标号。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胚胎移植的应用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用高价的特塞尔绵羊和上千块一斤的日本神户牛肉举例。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学习目标的检验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每个目标设置一道问题检验学生对于知识的掌握程度。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总结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本节课以自制奶牛胚胎移植的动画视频为总结，将大家熟悉的歌曲改编成知识点加入视频当中，引起学生课下对本节课的回顾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D23A8"/>
    <w:multiLevelType w:val="singleLevel"/>
    <w:tmpl w:val="9BBD23A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188DC810"/>
    <w:multiLevelType w:val="singleLevel"/>
    <w:tmpl w:val="188DC810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327CE703"/>
    <w:multiLevelType w:val="singleLevel"/>
    <w:tmpl w:val="327CE703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48CD6C2F"/>
    <w:multiLevelType w:val="singleLevel"/>
    <w:tmpl w:val="48CD6C2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TRhMmE1OGZkMDRmMGRkZjM3NDY2MDVmZjhkZWUifQ=="/>
    <w:docVar w:name="KSO_WPS_MARK_KEY" w:val="852c9f8a-12da-4ae6-8619-f036ddec8f83"/>
  </w:docVars>
  <w:rsids>
    <w:rsidRoot w:val="588B792A"/>
    <w:rsid w:val="588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2023-03-29T08:01:00Z</dcterms:created>
  <dc:creator>QHZXG19</dc:creator>
  <cp:lastModifiedBy>QHZXG19</cp:lastModifiedBy>
  <dcterms:modified xsi:type="dcterms:W3CDTF">2023-03-29T10:01:25Z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9FA5B9D4C5714CE2852CB3177623A928</vt:lpwstr>
  </property>
</Properties>
</file>