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评白潮老师《如何从叙述视角切入去读懂小说》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南京市秦淮中学    李敏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今天听了白潮老师的这节公开课，感受到了年轻老师扎实的基本功与优秀的课堂把握能力。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我认为白潮老师的课有以下几个优点：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以学生为主体，关注学生的每个学习环节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备铃响后，白潮老师用简短的三句话提醒学生准备好课前讲义、试卷与文具。提醒学生进入学习状态。课堂上，她也时刻关注学生，始终以学生为主体进行课堂教学。如“你是如何理解的？”“你更喜欢哪一种？”“你还会觉得困难吗？”“谈谈你的理解，请用自己的话表述出来。”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从白潮老师的教学中，可以看出她一直在贯彻执行新的教育理念，是按照课程标准在进行教学活动，这也体现了年轻老师课堂理念的先进性。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以教材为基础，重视教材的材料功能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为了让学生更好地理解叙述视角，白潮老师展示了《林教头风雪山神庙》的片段来举例说明叙述视角的不同作用。白老师这节课回扣教材，用材料作为课堂的实例，温故知新，将课内教材与考点知识联系起来，这也是与高考的新趋势和新课程标准相一致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近年来高考真题与大市模拟题都显示，命题者越来越关注教材，命题时也往往回扣教材，白潮老师能够在复习时也注意到与课内教材的连接，这值得我们所</w:t>
      </w:r>
      <w:r>
        <w:rPr>
          <w:rFonts w:hint="eastAsia"/>
          <w:sz w:val="24"/>
          <w:szCs w:val="24"/>
          <w:lang w:val="en-US" w:eastAsia="zh-CN"/>
        </w:rPr>
        <w:t>有老师学习。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三、以任务为重点，突出主干善做减法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白潮老师这节课还有一个特点，就是课件内容比较简约，只突出这节课或某一环节的任务，我觉得这点非常值得提倡。二轮复习要有重点，不可能像一轮复习那样面面俱到，所以我们要在复习时有所选择，突出主干做减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在具体教学时，白老师也注意提醒学生回到材料中建立关系思维，这都是在扣住学习任务。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这节课师生互动效果很好，学生收获很大，我也深受启发。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AC766"/>
    <w:multiLevelType w:val="singleLevel"/>
    <w:tmpl w:val="B70AC7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NGJkNjNhMjkwZGU3ZmU0YTQ0NTFjZDhiYmNiODEifQ=="/>
  </w:docVars>
  <w:rsids>
    <w:rsidRoot w:val="4054087D"/>
    <w:rsid w:val="12772044"/>
    <w:rsid w:val="165769AB"/>
    <w:rsid w:val="173914CE"/>
    <w:rsid w:val="28D33403"/>
    <w:rsid w:val="4054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348</Characters>
  <Lines>0</Lines>
  <Paragraphs>0</Paragraphs>
  <TotalTime>390</TotalTime>
  <ScaleCrop>false</ScaleCrop>
  <LinksUpToDate>false</LinksUpToDate>
  <CharactersWithSpaces>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2023-03-29T00:24:00Z</dcterms:created>
  <dc:creator>limin</dc:creator>
  <cp:lastModifiedBy>limin</cp:lastModifiedBy>
  <dcterms:modified xsi:type="dcterms:W3CDTF">2023-03-29T06:54:57Z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84928C1638B44BF999F51EFFE7866263</vt:lpwstr>
  </property>
</Properties>
</file>