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《乙醇》评课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今天在高二7班听了荣老师的《醇》这节课，给我们带来很多思考。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整节课思路清晰，框架完整，体现了事实实证，证据推理的思想，板书结构化。上课过程中学生互动活跃，教学设计前后铺垫，符合情景化教学。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整节课突出“结构决定性质”这一思想，从键的断裂方式，对照旧知溴乙烷的性质预测乙醇断裂的化学键和反应类型，再通过事实验证预测。从有机反应的本质问题开展，用简单的原理帮助学生理解零散难以记忆的有机反应，这点非常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关于本节课几点建议：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1.充分利用学案，学生自主学习，教师点拨。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学案和展评相结合，学生汇报，体现学生思维。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少一些讲解，学留学生自主学习的空间。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整合课堂问题，将零散的知识结构化。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FB3AFC"/>
    <w:multiLevelType w:val="singleLevel"/>
    <w:tmpl w:val="85FB3AF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jYjYyNDZjODJiYmJmNmM0MjJmYTU1MmJjMjAxZGYifQ=="/>
  </w:docVars>
  <w:rsids>
    <w:rsidRoot w:val="2BF409A1"/>
    <w:rsid w:val="2BF409A1"/>
    <w:rsid w:val="414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293</Characters>
  <Lines>0</Lines>
  <Paragraphs>0</Paragraphs>
  <TotalTime>10</TotalTime>
  <ScaleCrop>false</ScaleCrop>
  <LinksUpToDate>false</LinksUpToDate>
  <CharactersWithSpaces>294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2023-03-21T06:16:00Z</dcterms:created>
  <dc:creator>danny rong</dc:creator>
  <cp:lastModifiedBy>馥郁芬芳</cp:lastModifiedBy>
  <dcterms:modified xsi:type="dcterms:W3CDTF">2023-03-21T08:55:24Z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0EA9DE4AC22C445E9A32611382BEA438</vt:lpwstr>
  </property>
</Properties>
</file>