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spacing w:val="0"/>
          <w:w w:val="100"/>
          <w:sz w:val="36"/>
          <w:szCs w:val="36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auto"/>
          <w:spacing w:val="0"/>
          <w:w w:val="100"/>
          <w:sz w:val="36"/>
          <w:szCs w:val="36"/>
          <w:vertAlign w:val="baseline"/>
          <w:lang w:val="en-US" w:eastAsia="zh-CN"/>
        </w:rPr>
        <w:t>《乙醇》教学反思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0" w:afterAutospacing="0" w:line="360" w:lineRule="auto"/>
        <w:ind w:left="0" w:right="0" w:firstLine="5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本节课开始先让学生思考生活中常用的醇类物质及其用途，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让学生关注社会问题，从乙醇的应用出发，将化学知识应用于生活中，抽象出化学问题，建立学生学习的思维背景。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0" w:afterAutospacing="0" w:line="360" w:lineRule="auto"/>
        <w:ind w:left="0" w:right="0" w:firstLine="5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然后，写出在必修中有关乙醇的反应方程式，思考在反应过程中乙醇的化学键的断裂，和新键的形成。接着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通过类比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溴乙烷和乙醇的结构，回顾溴乙烷化学性质及断裂的化学键。从原子电负性的大小分析共价键的极性，预测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乙醇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分子中可能断裂的键和可能发生的化学反应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。使学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学会应用已知模型解释物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的结构、性质与变化，得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合理的结论。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0" w:afterAutospacing="0" w:line="360" w:lineRule="auto"/>
        <w:ind w:left="0" w:right="0" w:firstLine="5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在通过事实验证乙醇的化学性质，证实之前的猜想。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加深学生对乙醇结构的突出官能团的变化，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引发学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生从化学键断裂和形成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角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度认识有机化合物间的转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化。再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通过实验验证乙醇的氧化反应。构建“分析结构、预测性质实验验证”的模型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</w:rPr>
        <w:t>通过对乙醇消去反应的发生条件及副反应的学习，让学生知道化学变化是有条件的，从不同视角认识化学变化的多样性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不足之处：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整节课教师讲的太多，留给学生自主学习的空间少。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0" w:afterAutospacing="0" w:line="360" w:lineRule="auto"/>
        <w:ind w:right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应该试着用简单的原则帮助学生理解有机反应的实质问题。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0" w:afterAutospacing="0" w:line="360" w:lineRule="auto"/>
        <w:ind w:right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在乙醇、溴乙烷性质的对比上还可以加上反应温度高低的对照。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0" w:afterAutospacing="0" w:line="360" w:lineRule="auto"/>
        <w:ind w:right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w w:val="100"/>
          <w:sz w:val="24"/>
          <w:szCs w:val="24"/>
          <w:vertAlign w:val="baseline"/>
          <w:lang w:val="en-US" w:eastAsia="zh-CN"/>
        </w:rPr>
        <w:t>在导学案上过于详细，可以让学生充分利用导学案导学功能，教师点拨        即可。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7BB11"/>
    <w:multiLevelType w:val="singleLevel"/>
    <w:tmpl w:val="54C7BB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jYyNDZjODJiYmJmNmM0MjJmYTU1MmJjMjAxZGYifQ=="/>
  </w:docVars>
  <w:rsids>
    <w:rsidRoot w:val="64755E36"/>
    <w:rsid w:val="04DF7CDC"/>
    <w:rsid w:val="19F402B7"/>
    <w:rsid w:val="25423C43"/>
    <w:rsid w:val="272F6449"/>
    <w:rsid w:val="46A05FFC"/>
    <w:rsid w:val="54C85664"/>
    <w:rsid w:val="5BB71F8E"/>
    <w:rsid w:val="64122457"/>
    <w:rsid w:val="64755E36"/>
    <w:rsid w:val="65501489"/>
    <w:rsid w:val="7BC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510</Characters>
  <Lines>0</Lines>
  <Paragraphs>0</Paragraphs>
  <TotalTime>0</TotalTime>
  <ScaleCrop>false</ScaleCrop>
  <LinksUpToDate>false</LinksUpToDate>
  <CharactersWithSpaces>518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2023-03-16T08:28:00Z</dcterms:created>
  <dc:creator>danny rong</dc:creator>
  <cp:lastModifiedBy>馥郁芬芳</cp:lastModifiedBy>
  <dcterms:modified xsi:type="dcterms:W3CDTF">2023-03-21T08:54:04Z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9A076DC8E4F6465B9733BB37DE35A702</vt:lpwstr>
  </property>
</Properties>
</file>