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6F95" w14:textId="0056283A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602"/>
        <w:jc w:val="center"/>
        <w:rPr>
          <w:rFonts w:ascii="宋体" w:eastAsia="宋体" w:hAnsi="宋体" w:hint="eastAsia"/>
          <w:b/>
          <w:bCs/>
          <w:color w:val="333333"/>
          <w:sz w:val="30"/>
          <w:szCs w:val="30"/>
        </w:rPr>
      </w:pPr>
      <w:r w:rsidRPr="00A31F1E">
        <w:rPr>
          <w:rFonts w:ascii="宋体" w:eastAsia="宋体" w:hAnsi="宋体" w:hint="eastAsia"/>
          <w:b/>
          <w:bCs/>
          <w:color w:val="333333"/>
          <w:sz w:val="30"/>
          <w:szCs w:val="30"/>
        </w:rPr>
        <w:t>《动量定理 动量守恒定律》教学反思</w:t>
      </w:r>
    </w:p>
    <w:p w14:paraId="14CF034B" w14:textId="7A4ECD5D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t>本节课是动量定理和动量守恒定律的二轮复习课，主要针对动量定理和动量守恒定律的应用两个部分进行复习，采用</w:t>
      </w:r>
      <w:proofErr w:type="gramStart"/>
      <w:r w:rsidRPr="00A31F1E">
        <w:rPr>
          <w:rFonts w:ascii="宋体" w:eastAsia="宋体" w:hAnsi="宋体" w:hint="eastAsia"/>
          <w:color w:val="333333"/>
          <w:sz w:val="22"/>
          <w:szCs w:val="22"/>
        </w:rPr>
        <w:t>题组教学</w:t>
      </w:r>
      <w:proofErr w:type="gramEnd"/>
      <w:r w:rsidRPr="00A31F1E">
        <w:rPr>
          <w:rFonts w:ascii="宋体" w:eastAsia="宋体" w:hAnsi="宋体" w:hint="eastAsia"/>
          <w:color w:val="333333"/>
          <w:sz w:val="22"/>
          <w:szCs w:val="22"/>
        </w:rPr>
        <w:t>的形式进行。</w:t>
      </w:r>
    </w:p>
    <w:p w14:paraId="64BE2265" w14:textId="77777777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 w:hint="eastAsia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t>首先，通过例1的复习，引导学生回忆动量、冲量的概念，总结动量定理的应用步骤。例1让学生提前预习了，因此直接将学生做的通过投屏的形式展示，并请学生讲解。这一题的难度很小，但学生在讲解的过程中，存在知识记忆模糊，解题思路不清晰、研究对象不明确的问题。遵循“以学生为主体”的原则，在讲解的过程中，我只是作为引导者帮助学生清晰的理解知识的脉络，掌握动量定理解题的流程。</w:t>
      </w:r>
    </w:p>
    <w:p w14:paraId="6D3A67D6" w14:textId="57119E85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80"/>
        <w:rPr>
          <w:rFonts w:ascii="宋体" w:eastAsia="宋体" w:hAnsi="宋体" w:hint="eastAsia"/>
        </w:rPr>
      </w:pPr>
      <w:r w:rsidRPr="00A31F1E">
        <w:rPr>
          <w:rFonts w:ascii="宋体" w:eastAsia="宋体" w:hAnsi="宋体"/>
          <w:noProof/>
        </w:rPr>
        <w:drawing>
          <wp:inline distT="0" distB="0" distL="0" distR="0" wp14:anchorId="1EF75932" wp14:editId="6CDF8C2D">
            <wp:extent cx="5274310" cy="18078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3571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7333" w14:textId="77777777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 w:hint="eastAsia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t>接下来通过飞行器问题的设置，主要为流体问题做好铺垫，变式1中已知t时间内喷出燃料的质量为m，学生能较快的将其选择为研究对象，应用动量定理解决变式1的问题后。变式2中台风撞击广告牌，没有明确的研究对象，需要学生选取某一段时间作为研究对象，</w:t>
      </w:r>
      <w:proofErr w:type="gramStart"/>
      <w:r w:rsidRPr="00A31F1E">
        <w:rPr>
          <w:rFonts w:ascii="宋体" w:eastAsia="宋体" w:hAnsi="宋体" w:hint="eastAsia"/>
          <w:color w:val="333333"/>
          <w:sz w:val="22"/>
          <w:szCs w:val="22"/>
        </w:rPr>
        <w:t>有了变</w:t>
      </w:r>
      <w:proofErr w:type="gramEnd"/>
      <w:r w:rsidRPr="00A31F1E">
        <w:rPr>
          <w:rFonts w:ascii="宋体" w:eastAsia="宋体" w:hAnsi="宋体" w:hint="eastAsia"/>
          <w:color w:val="333333"/>
          <w:sz w:val="22"/>
          <w:szCs w:val="22"/>
        </w:rPr>
        <w:t>式1的铺垫，学生能较好的理解并较快的选择出来。</w:t>
      </w:r>
    </w:p>
    <w:p w14:paraId="63867279" w14:textId="48043A49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80"/>
        <w:rPr>
          <w:rFonts w:ascii="宋体" w:eastAsia="宋体" w:hAnsi="宋体" w:hint="eastAsia"/>
        </w:rPr>
      </w:pPr>
      <w:r w:rsidRPr="00A31F1E">
        <w:rPr>
          <w:rFonts w:ascii="宋体" w:eastAsia="宋体" w:hAnsi="宋体"/>
          <w:noProof/>
        </w:rPr>
        <w:drawing>
          <wp:inline distT="0" distB="0" distL="0" distR="0" wp14:anchorId="1225890A" wp14:editId="28866CAF">
            <wp:extent cx="5274310" cy="1894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52be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6B0B" w14:textId="2657585A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80"/>
        <w:rPr>
          <w:rFonts w:ascii="宋体" w:eastAsia="宋体" w:hAnsi="宋体" w:hint="eastAsia"/>
        </w:rPr>
      </w:pPr>
      <w:r w:rsidRPr="00A31F1E">
        <w:rPr>
          <w:rFonts w:ascii="宋体" w:eastAsia="宋体" w:hAnsi="宋体"/>
          <w:noProof/>
        </w:rPr>
        <w:drawing>
          <wp:inline distT="0" distB="0" distL="0" distR="0" wp14:anchorId="45070F1D" wp14:editId="06D4A1FF">
            <wp:extent cx="5274310" cy="14408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6a2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4BBB" w14:textId="77777777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 w:hint="eastAsia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lastRenderedPageBreak/>
        <w:t>动量定理的应用介绍完以后，同样让学生展示例2有关动量守恒定律的应用，回忆动量守恒定律的条件，求解达到的共同速度，进一步求出弹簧的最大弹性势能。在这里，为了帮助学生更好的理解弹性势能最大的情景，请同学上黑板画出了A、B物体的v-t图像。</w:t>
      </w:r>
    </w:p>
    <w:p w14:paraId="72330A64" w14:textId="67C59873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80"/>
        <w:rPr>
          <w:rFonts w:ascii="宋体" w:eastAsia="宋体" w:hAnsi="宋体" w:hint="eastAsia"/>
        </w:rPr>
      </w:pPr>
      <w:r w:rsidRPr="00A31F1E">
        <w:rPr>
          <w:rFonts w:ascii="宋体" w:eastAsia="宋体" w:hAnsi="宋体"/>
          <w:noProof/>
        </w:rPr>
        <w:drawing>
          <wp:inline distT="0" distB="0" distL="0" distR="0" wp14:anchorId="3ADB9424" wp14:editId="67E56E4E">
            <wp:extent cx="5274310" cy="1633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b7fb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86C8" w14:textId="77777777" w:rsidR="009A727A" w:rsidRPr="00A31F1E" w:rsidRDefault="009A727A" w:rsidP="004D2A49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 w:hint="eastAsia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t>最后，分别用两个变式训练进一步提升知识的关联性，让学生理解动量守恒定律在带电粒子间、通电导体棒间的应用。</w:t>
      </w:r>
    </w:p>
    <w:p w14:paraId="2446BCA9" w14:textId="47677A25" w:rsidR="00A86DA9" w:rsidRPr="00A31F1E" w:rsidRDefault="009A727A" w:rsidP="002E296C">
      <w:pPr>
        <w:pStyle w:val="paragraph"/>
        <w:spacing w:before="60" w:beforeAutospacing="0" w:after="60" w:afterAutospacing="0" w:line="276" w:lineRule="auto"/>
        <w:ind w:firstLineChars="200" w:firstLine="440"/>
        <w:rPr>
          <w:rFonts w:ascii="宋体" w:eastAsia="宋体" w:hAnsi="宋体" w:hint="eastAsia"/>
        </w:rPr>
      </w:pPr>
      <w:r w:rsidRPr="00A31F1E">
        <w:rPr>
          <w:rFonts w:ascii="宋体" w:eastAsia="宋体" w:hAnsi="宋体" w:hint="eastAsia"/>
          <w:color w:val="333333"/>
          <w:sz w:val="22"/>
          <w:szCs w:val="22"/>
        </w:rPr>
        <w:t>本节课作为一节二轮复习课，应该有一定的难度，让学生在一轮的基础上进一步突破。这节课没有很好的进行升华，学生可能只是再一次回顾了动量定理和动量守恒定律的相关内容。在后面的二轮复习中，试题的选取上应该更关注新情景类的问题，难度上选择学生“跳一跳，够得着”的类型。</w:t>
      </w:r>
    </w:p>
    <w:sectPr w:rsidR="00A86DA9" w:rsidRPr="00A3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8D"/>
    <w:rsid w:val="002E296C"/>
    <w:rsid w:val="004D2A49"/>
    <w:rsid w:val="009A727A"/>
    <w:rsid w:val="00A31F1E"/>
    <w:rsid w:val="00A86DA9"/>
    <w:rsid w:val="00B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0319"/>
  <w15:chartTrackingRefBased/>
  <w15:docId w15:val="{29C470DE-DC7F-42CD-B1DC-1FF324F1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9A727A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朱龙</dc:creator>
  <cp:keywords/>
  <dc:description/>
  <cp:lastModifiedBy>朱龙</cp:lastModifiedBy>
  <cp:revision>5</cp:revision>
  <dcterms:created xsi:type="dcterms:W3CDTF">2023-03-21T07:38:00Z</dcterms:created>
  <dcterms:modified xsi:type="dcterms:W3CDTF">2023-03-21T07:39:00Z</dcterms:modified>
</cp:coreProperties>
</file>