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共价键的极性听课反思</w:t>
      </w:r>
    </w:p>
    <w:p>
      <w:pPr>
        <w:ind w:firstLine="5320" w:firstLineChars="1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高二化学组  于斌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本节内容主要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ascii="宋体" w:hAnsi="宋体" w:eastAsia="宋体" w:cs="宋体"/>
          <w:sz w:val="28"/>
          <w:szCs w:val="28"/>
        </w:rPr>
        <w:t>共价键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sz w:val="28"/>
          <w:szCs w:val="28"/>
        </w:rPr>
        <w:t>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王老师</w:t>
      </w:r>
      <w:r>
        <w:rPr>
          <w:rFonts w:ascii="宋体" w:hAnsi="宋体" w:eastAsia="宋体" w:cs="宋体"/>
          <w:sz w:val="28"/>
          <w:szCs w:val="28"/>
        </w:rPr>
        <w:t>运用已知的分子结构识对相相关问题进行行了阐述。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</w:t>
      </w:r>
      <w:r>
        <w:rPr>
          <w:rFonts w:ascii="宋体" w:hAnsi="宋体" w:eastAsia="宋体" w:cs="宋体"/>
          <w:sz w:val="28"/>
          <w:szCs w:val="28"/>
        </w:rPr>
        <w:t>介绍了共价键的极性性及其对物质的某些性质的影响。这部分内容主要介绍了两个问题:一是判断分子的极性:二是共价键的极性对物质化学性质的影响，并拓展到分子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怎样判断极性分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子和非极性分子是本节课的重难点，王老师给了很多判断的方法和技巧，方便学生判断。</w:t>
      </w:r>
      <w:r>
        <w:rPr>
          <w:rFonts w:ascii="宋体" w:hAnsi="宋体" w:eastAsia="宋体" w:cs="宋体"/>
          <w:sz w:val="28"/>
          <w:szCs w:val="28"/>
        </w:rPr>
        <w:t>共价键的极性除对分子的极性有影响外，对物质的化学性质也有影响，为了进一步体现“分子结构与物质化学性质的关系”，树立“物质结构决定物质性质”的化学观念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ascii="宋体" w:hAnsi="宋体" w:eastAsia="宋体" w:cs="宋体"/>
          <w:sz w:val="28"/>
          <w:szCs w:val="28"/>
        </w:rPr>
        <w:t>除了共价键的极性对某些羧酸酸性强弱的影响这个实例外，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王老师</w:t>
      </w:r>
      <w:r>
        <w:rPr>
          <w:rFonts w:ascii="宋体" w:hAnsi="宋体" w:eastAsia="宋体" w:cs="宋体"/>
          <w:sz w:val="28"/>
          <w:szCs w:val="28"/>
        </w:rPr>
        <w:t>还通过“思考与讨论”的方式，要求学生从“键的极性”对化学性质的影响，拓展到“分子结构”对化学性质的影响，进一步认识物质结构与物质性质的关系。强化了“分子结构与物质化学性质的关系”。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本节课，教学环节很流畅，层层递进，总结部分完整，还给出了极性分子和非极性分子判断的技巧。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TAzNDNkYjZmZjM1OTRmYTk2MmNhNzY5ZmY1MGQifQ=="/>
  </w:docVars>
  <w:rsids>
    <w:rsidRoot w:val="492C71E6"/>
    <w:rsid w:val="492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2022-12-19T08:07:00Z</dcterms:created>
  <dc:creator>htcgcww</dc:creator>
  <cp:lastModifiedBy>htcgcww</cp:lastModifiedBy>
  <dcterms:modified xsi:type="dcterms:W3CDTF">2022-12-19T08:23:39Z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36CA6C58FB7C474FB3E87CCBE7E462D9</vt:lpwstr>
  </property>
</Properties>
</file>