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lang w:val="en-US"/>
        </w:rPr>
      </w:pPr>
      <w:r>
        <w:rPr>
          <w:rFonts w:hint="eastAsia" w:eastAsia="黑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10388600</wp:posOffset>
            </wp:positionV>
            <wp:extent cx="495300" cy="406400"/>
            <wp:effectExtent l="0" t="0" r="0" b="1270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sz w:val="28"/>
          <w:szCs w:val="28"/>
        </w:rPr>
        <w:t>班级：</w:t>
      </w:r>
      <w:r>
        <w:rPr>
          <w:rFonts w:hint="eastAsia" w:eastAsia="黑体"/>
          <w:b/>
          <w:bCs/>
          <w:sz w:val="28"/>
          <w:szCs w:val="28"/>
          <w:lang w:eastAsia="zh-CN"/>
        </w:rPr>
        <w:t>高一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eastAsia="黑体"/>
          <w:b/>
          <w:bCs/>
          <w:sz w:val="28"/>
          <w:szCs w:val="28"/>
        </w:rPr>
        <w:t xml:space="preserve">      </w:t>
      </w:r>
      <w:r>
        <w:rPr>
          <w:rFonts w:hint="eastAsia" w:eastAsia="黑体"/>
          <w:b/>
          <w:bCs/>
          <w:sz w:val="28"/>
          <w:szCs w:val="28"/>
        </w:rPr>
        <w:t>授课次数：</w:t>
      </w:r>
      <w:r>
        <w:rPr>
          <w:rFonts w:eastAsia="黑体"/>
          <w:b/>
          <w:bCs/>
          <w:sz w:val="28"/>
          <w:szCs w:val="28"/>
        </w:rPr>
        <w:t>1</w:t>
      </w:r>
      <w:r>
        <w:rPr>
          <w:rFonts w:hint="eastAsia" w:eastAsia="黑体"/>
          <w:b/>
          <w:bCs/>
          <w:sz w:val="28"/>
          <w:szCs w:val="28"/>
        </w:rPr>
        <w:t>次</w:t>
      </w:r>
      <w:r>
        <w:rPr>
          <w:rFonts w:eastAsia="黑体"/>
          <w:b/>
          <w:bCs/>
          <w:sz w:val="28"/>
          <w:szCs w:val="28"/>
        </w:rPr>
        <w:t xml:space="preserve">         </w:t>
      </w:r>
      <w:r>
        <w:rPr>
          <w:rFonts w:hint="eastAsia" w:eastAsia="黑体"/>
          <w:b/>
          <w:bCs/>
          <w:sz w:val="28"/>
          <w:szCs w:val="28"/>
          <w:lang w:eastAsia="zh-CN"/>
        </w:rPr>
        <w:t>授课人：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刘哲</w:t>
      </w:r>
    </w:p>
    <w:tbl>
      <w:tblPr>
        <w:tblStyle w:val="6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42"/>
        <w:gridCol w:w="2665"/>
        <w:gridCol w:w="2166"/>
        <w:gridCol w:w="495"/>
        <w:gridCol w:w="508"/>
        <w:gridCol w:w="2632"/>
        <w:gridCol w:w="396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教学内容</w:t>
            </w:r>
          </w:p>
        </w:tc>
        <w:tc>
          <w:tcPr>
            <w:tcW w:w="9341" w:type="dxa"/>
            <w:gridSpan w:val="7"/>
          </w:tcPr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1,足球传球技术—脚内侧传球（地滚球）练习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2.趣味游戏，猴子抢球游戏。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0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教学目标</w:t>
            </w:r>
          </w:p>
        </w:tc>
        <w:tc>
          <w:tcPr>
            <w:tcW w:w="9341" w:type="dxa"/>
            <w:gridSpan w:val="7"/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1.认知目标：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学生能积极参与足球的学习与游戏活动，培养学生对足球的运动兴趣。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2.技能目标：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通过足球传球练习，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80%的同学能掌握足球传接球的技术。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3.情感目标：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通过游戏的活动，培养学生的团队合作与竞争意识，体验与他人合作学习的心里感受。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重难点</w:t>
            </w:r>
          </w:p>
        </w:tc>
        <w:tc>
          <w:tcPr>
            <w:tcW w:w="9341" w:type="dxa"/>
            <w:gridSpan w:val="7"/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重点：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主要是地滚球传球，脚内侧（脚弓）传球的动作方法</w:t>
            </w:r>
            <w:r>
              <w:rPr>
                <w:rFonts w:hint="eastAsia"/>
                <w:color w:val="3F3F3F"/>
                <w:sz w:val="21"/>
                <w:szCs w:val="21"/>
              </w:rPr>
              <w:t xml:space="preserve">    难点：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传球的力度和准确性的判断。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教学准备</w:t>
            </w:r>
          </w:p>
        </w:tc>
        <w:tc>
          <w:tcPr>
            <w:tcW w:w="4831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了解大多数学生的体育爱好，选择学生感兴趣的教学内容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了解学生的身体素质水平确定运动负荷大小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准备器材：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足球场一个，足球若干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个。</w:t>
            </w:r>
          </w:p>
        </w:tc>
        <w:tc>
          <w:tcPr>
            <w:tcW w:w="1003" w:type="dxa"/>
            <w:gridSpan w:val="2"/>
          </w:tcPr>
          <w:p>
            <w:pPr>
              <w:spacing w:line="400" w:lineRule="exact"/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安全</w:t>
            </w:r>
          </w:p>
          <w:p>
            <w:pPr>
              <w:spacing w:line="480" w:lineRule="exact"/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措施</w:t>
            </w:r>
          </w:p>
        </w:tc>
        <w:tc>
          <w:tcPr>
            <w:tcW w:w="3507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3F3F3F"/>
                <w:sz w:val="21"/>
                <w:szCs w:val="21"/>
              </w:rPr>
              <w:t>做充分的准备活动，防止运动损伤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3F3F3F"/>
                <w:sz w:val="21"/>
                <w:szCs w:val="21"/>
              </w:rPr>
              <w:t>烈日天气注意防晒，防中暑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F3F3F"/>
                <w:sz w:val="21"/>
                <w:szCs w:val="21"/>
              </w:rPr>
              <w:t>遵守游戏规则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3F3F3F"/>
                <w:sz w:val="21"/>
                <w:szCs w:val="21"/>
              </w:rPr>
              <w:t>对伤、残、病等学生做好课前安排。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457" w:type="dxa"/>
          </w:tcPr>
          <w:p>
            <w:pPr>
              <w:spacing w:line="40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结构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学 习 内 容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师  生 活  动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教 学 组 织</w:t>
            </w:r>
          </w:p>
        </w:tc>
        <w:tc>
          <w:tcPr>
            <w:tcW w:w="396" w:type="dxa"/>
          </w:tcPr>
          <w:p>
            <w:pPr>
              <w:spacing w:line="20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练习</w:t>
            </w:r>
          </w:p>
          <w:p>
            <w:pPr>
              <w:spacing w:line="20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时间</w:t>
            </w:r>
          </w:p>
        </w:tc>
        <w:tc>
          <w:tcPr>
            <w:tcW w:w="479" w:type="dxa"/>
          </w:tcPr>
          <w:p>
            <w:pPr>
              <w:spacing w:line="20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练习</w:t>
            </w:r>
          </w:p>
          <w:p>
            <w:pPr>
              <w:spacing w:line="20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5" w:hRule="atLeast"/>
        </w:trPr>
        <w:tc>
          <w:tcPr>
            <w:tcW w:w="457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准备部分</w:t>
            </w:r>
          </w:p>
        </w:tc>
        <w:tc>
          <w:tcPr>
            <w:tcW w:w="330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一、课堂常规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1.整队清人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2.师生问好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3F3F3F"/>
                <w:sz w:val="21"/>
                <w:szCs w:val="21"/>
              </w:rPr>
              <w:t>老师宣布课堂内容及要求，学生认真听讲，要明确本堂课要学习的内容和老师讲的相关要求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3F3F3F"/>
                <w:sz w:val="21"/>
                <w:szCs w:val="21"/>
              </w:rPr>
              <w:t>检查服装，安排见习生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二、准备活动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（1）、绕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足</w:t>
            </w:r>
            <w:r>
              <w:rPr>
                <w:rFonts w:hint="eastAsia"/>
                <w:color w:val="3F3F3F"/>
                <w:sz w:val="21"/>
                <w:szCs w:val="21"/>
              </w:rPr>
              <w:t>球场慢跑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3F3F3F"/>
                <w:sz w:val="21"/>
                <w:szCs w:val="21"/>
              </w:rPr>
              <w:t>圈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（2）、徒手操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A</w:t>
            </w:r>
            <w:r>
              <w:rPr>
                <w:rFonts w:hint="eastAsia"/>
                <w:color w:val="3F3F3F"/>
                <w:sz w:val="21"/>
                <w:szCs w:val="21"/>
              </w:rPr>
              <w:t>．头部运动（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B</w:t>
            </w:r>
            <w:r>
              <w:rPr>
                <w:rFonts w:hint="eastAsia"/>
                <w:color w:val="3F3F3F"/>
                <w:sz w:val="21"/>
                <w:szCs w:val="21"/>
              </w:rPr>
              <w:t>．肩部运动（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C</w:t>
            </w:r>
            <w:r>
              <w:rPr>
                <w:rFonts w:hint="eastAsia"/>
                <w:color w:val="3F3F3F"/>
                <w:sz w:val="21"/>
                <w:szCs w:val="21"/>
              </w:rPr>
              <w:t>．腰部运动（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D</w:t>
            </w:r>
            <w:r>
              <w:rPr>
                <w:rFonts w:hint="eastAsia"/>
                <w:color w:val="3F3F3F"/>
                <w:sz w:val="21"/>
                <w:szCs w:val="21"/>
              </w:rPr>
              <w:t>．双膝绕环（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E</w:t>
            </w:r>
            <w:r>
              <w:rPr>
                <w:rFonts w:hint="eastAsia"/>
                <w:color w:val="3F3F3F"/>
                <w:sz w:val="21"/>
                <w:szCs w:val="21"/>
              </w:rPr>
              <w:t>．弓步压腿（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F</w:t>
            </w:r>
            <w:r>
              <w:rPr>
                <w:rFonts w:hint="eastAsia"/>
                <w:color w:val="3F3F3F"/>
                <w:sz w:val="21"/>
                <w:szCs w:val="21"/>
              </w:rPr>
              <w:t>．仆步压腿（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ind w:firstLine="225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color w:val="3F3F3F"/>
                <w:sz w:val="21"/>
                <w:szCs w:val="21"/>
              </w:rPr>
              <w:t>G</w:t>
            </w:r>
            <w:r>
              <w:rPr>
                <w:rFonts w:hint="eastAsia"/>
                <w:color w:val="3F3F3F"/>
                <w:sz w:val="21"/>
                <w:szCs w:val="21"/>
              </w:rPr>
              <w:t>．手腕脚踝（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4×8拍</w:t>
            </w:r>
            <w:r>
              <w:rPr>
                <w:rFonts w:hint="eastAsia"/>
                <w:color w:val="3F3F3F"/>
                <w:sz w:val="21"/>
                <w:szCs w:val="21"/>
              </w:rPr>
              <w:t>）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老师指定地点集合，学生按要求列队，报数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师生问好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老师宣布课堂内容及要求，学生认真听讲，要明确本堂课要学习的内容和老师讲的相关要求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检查服装，安排见习生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组织学生绕操场跑两圈，学生成两路纵队听老师口令有节奏的慢跑两圈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老师示范、讲解，学生注意观察，认真听讲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老师口令正确，声音洪亮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老师引导学生学习，学生模仿老师，进行徒手操练习</w:t>
            </w:r>
          </w:p>
        </w:tc>
        <w:tc>
          <w:tcPr>
            <w:tcW w:w="3140" w:type="dxa"/>
            <w:gridSpan w:val="2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一、集合队形：如图所示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×××××××××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×××××××××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×××××××××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×××××××××</w:t>
            </w:r>
          </w:p>
          <w:p>
            <w:pPr>
              <w:spacing w:line="420" w:lineRule="exact"/>
              <w:ind w:left="420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  ▲</w:t>
            </w:r>
          </w:p>
          <w:p>
            <w:pPr>
              <w:spacing w:line="420" w:lineRule="exact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要求：快   静    齐</w:t>
            </w:r>
          </w:p>
          <w:p>
            <w:pPr>
              <w:spacing w:line="420" w:lineRule="exact"/>
              <w:rPr>
                <w:rFonts w:hint="eastAsia" w:ascii="宋体" w:hAnsi="宋体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二</w:t>
            </w:r>
            <w:r>
              <w:rPr>
                <w:rFonts w:hint="eastAsia"/>
                <w:color w:val="3F3F3F"/>
                <w:sz w:val="21"/>
                <w:szCs w:val="21"/>
              </w:rPr>
              <w:t>、（1）慢跑队形：成两路纵队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组织如图：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×××××××××→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×××××××××→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要求：慢跑时注意保持好队形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（2）.徒手操：广播操队形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1365" w:firstLineChars="650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▲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要求：快    静    齐</w:t>
            </w: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′</w:t>
            </w: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′</w:t>
            </w:r>
          </w:p>
        </w:tc>
        <w:tc>
          <w:tcPr>
            <w:tcW w:w="479" w:type="dxa"/>
            <w:tcBorders>
              <w:bottom w:val="single" w:color="auto" w:sz="4" w:space="0"/>
            </w:tcBorders>
          </w:tcPr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每节4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×8拍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atLeast"/>
        </w:trPr>
        <w:tc>
          <w:tcPr>
            <w:tcW w:w="457" w:type="dxa"/>
            <w:vMerge w:val="restart"/>
          </w:tcPr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基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本 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部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分</w:t>
            </w:r>
          </w:p>
        </w:tc>
        <w:tc>
          <w:tcPr>
            <w:tcW w:w="330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足球脚内侧传球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 xml:space="preserve">  1.动作要领：初学者在踢定位球时，要直线助跑，步子短而小，支撑脚踏在球的侧方15cm—20cm处，脚尖指向出球方向，膝关节微屈，踢球腿以髋关节为轴由后向前摆，脚尖稍翘起，脚掌与地面平行，踝关节紧张且脚型固定，用脚内侧击球的后中部，原地练习可分为四个步骤：助跑支撑.摆腿.触球.随摆</w:t>
            </w:r>
          </w:p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教法：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1.老师示范讲解，并作辅助练习，请同学上来示范合作。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2.教师组织练习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（1）两人一组一个球，一人踩着球，另一人做踢球的辅助动作。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（2）教师在学生之间进行观察，巡回指导，进行纠错，和提出表扬。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（3）两人相距5-8米互相做传球练习。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（4）教师在学生之间进行观察，巡回指导，进行纠错，和提出表扬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学法：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学生认真听看教师的示范以及要求。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两人一组一球，进行练习。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根据教师的组织口令的要求进行练习。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根据教师所提出的指导意见，纠正自己的错误动作。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表演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组织形式：如图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    。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▲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 × × × × ×</w:t>
            </w:r>
          </w:p>
          <w:p>
            <w:pPr>
              <w:tabs>
                <w:tab w:val="left" w:pos="1348"/>
              </w:tabs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教师示范</w:t>
            </w:r>
          </w:p>
          <w:p>
            <w:pPr>
              <w:tabs>
                <w:tab w:val="left" w:pos="1348"/>
              </w:tabs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分组练习：</w:t>
            </w:r>
          </w:p>
          <w:p>
            <w:pPr>
              <w:spacing w:line="420" w:lineRule="exact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</w:p>
          <w:p>
            <w:pPr>
              <w:spacing w:line="420" w:lineRule="exact"/>
              <w:rPr>
                <w:rFonts w:hint="eastAsia" w:ascii="宋体" w:hAnsi="宋体" w:eastAsia="宋体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。   。   。   。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</w:p>
          <w:p>
            <w:pPr>
              <w:tabs>
                <w:tab w:val="left" w:pos="1348"/>
              </w:tabs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要求：辅助练习时踩球着要固定，动作要舒展正确</w:t>
            </w:r>
          </w:p>
          <w:p>
            <w:pPr>
              <w:tabs>
                <w:tab w:val="left" w:pos="1348"/>
              </w:tabs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</w:p>
          <w:p>
            <w:pPr>
              <w:spacing w:line="420" w:lineRule="exact"/>
              <w:rPr>
                <w:rFonts w:hint="eastAsia" w:ascii="宋体" w:hAnsi="宋体" w:eastAsia="宋体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。   。   。   。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 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  <w:r>
              <w:rPr>
                <w:rFonts w:hint="eastAsia" w:ascii="宋体" w:hAnsi="宋体"/>
                <w:color w:val="3F3F3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F3F3F"/>
                <w:sz w:val="21"/>
                <w:szCs w:val="21"/>
              </w:rPr>
              <w:t xml:space="preserve">× </w:t>
            </w:r>
          </w:p>
          <w:p>
            <w:pPr>
              <w:tabs>
                <w:tab w:val="left" w:pos="1348"/>
              </w:tabs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要求：传球练习时要注意方向准确，脚法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力度正确。</w:t>
            </w:r>
          </w:p>
        </w:tc>
        <w:tc>
          <w:tcPr>
            <w:tcW w:w="396" w:type="dxa"/>
            <w:vMerge w:val="restart"/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79" w:type="dxa"/>
            <w:vMerge w:val="restart"/>
          </w:tcPr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若干次</w:t>
            </w: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3307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二，</w:t>
            </w:r>
            <w:r>
              <w:rPr>
                <w:rFonts w:hint="eastAsia"/>
                <w:color w:val="3F3F3F"/>
                <w:sz w:val="21"/>
                <w:szCs w:val="21"/>
              </w:rPr>
              <w:t>游戏名称：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猴子抢球</w:t>
            </w:r>
          </w:p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游戏目的：锻炼学生的灵敏性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，熟悉传球技术</w:t>
            </w:r>
          </w:p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游戏器材：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足球场一个，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个足球</w:t>
            </w:r>
          </w:p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游戏方法：</w:t>
            </w:r>
          </w:p>
          <w:p>
            <w:pPr>
              <w:widowControl/>
              <w:ind w:firstLine="435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分四个小组，每个小组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12个同学，其中有一人当猴子，11个</w:t>
            </w:r>
            <w:r>
              <w:rPr>
                <w:rFonts w:hint="eastAsia"/>
                <w:color w:val="3F3F3F"/>
                <w:sz w:val="21"/>
                <w:szCs w:val="21"/>
              </w:rPr>
              <w:t>同学手拉手围成一个圆圈，然后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就互相传球，猴子开始抢球只允许用脚和身体，手除外。被猴子抢到，就开始交换位置，被抢的那人充当猴子。</w:t>
            </w:r>
          </w:p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游戏规则</w:t>
            </w:r>
          </w:p>
          <w:p>
            <w:pPr>
              <w:widowControl/>
              <w:ind w:firstLine="315" w:firstLineChars="150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1.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不得用手去抢球。</w:t>
            </w:r>
          </w:p>
          <w:p>
            <w:pPr>
              <w:widowControl/>
              <w:ind w:firstLine="315" w:firstLineChars="150"/>
              <w:jc w:val="left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2.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球传偏了或者球传掉了也算失误得去交换</w:t>
            </w:r>
          </w:p>
          <w:p>
            <w:pPr>
              <w:widowControl/>
              <w:ind w:firstLine="315" w:firstLineChars="150"/>
              <w:jc w:val="left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3.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要求是地滚球传球。</w:t>
            </w:r>
          </w:p>
          <w:p>
            <w:pPr>
              <w:widowControl/>
              <w:ind w:firstLine="315" w:firstLineChars="150"/>
              <w:jc w:val="left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3F3F3F"/>
                <w:sz w:val="21"/>
                <w:szCs w:val="21"/>
              </w:rPr>
              <w:t>游戏中违规学生站到圈中央表演节目</w:t>
            </w:r>
          </w:p>
          <w:p>
            <w:pPr>
              <w:widowControl/>
              <w:jc w:val="left"/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 w:eastAsia="宋体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教法：</w:t>
            </w:r>
          </w:p>
          <w:p>
            <w:pPr>
              <w:ind w:firstLine="210" w:firstLineChars="10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1. 老师组织学生开展游戏，学生按老师的指挥围成一个圈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2. 老师对学生进行分组，学生按组站好位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3.老师讲解游戏方法及规则，并找学生示范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或者自己示范</w:t>
            </w:r>
            <w:r>
              <w:rPr>
                <w:rFonts w:hint="eastAsia"/>
                <w:color w:val="3F3F3F"/>
                <w:sz w:val="21"/>
                <w:szCs w:val="21"/>
              </w:rPr>
              <w:t>，学生认真听讲理解游戏规则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4. 进行游戏，老师喊口令声音洪亮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5. 老师对游戏中的学生进行指导，学生对做错的地方进行改正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6. 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教师充当裁判组织比赛。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7.注意游戏时的安全问题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8.游戏总结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学法：</w:t>
            </w:r>
          </w:p>
          <w:p>
            <w:pPr>
              <w:numPr>
                <w:ilvl w:val="0"/>
                <w:numId w:val="6"/>
              </w:num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认真听老师讲解游戏的规则与要求。</w:t>
            </w:r>
          </w:p>
          <w:p>
            <w:pPr>
              <w:numPr>
                <w:ilvl w:val="0"/>
                <w:numId w:val="6"/>
              </w:num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听指挥迅速排好队进行游戏。</w:t>
            </w:r>
          </w:p>
          <w:p>
            <w:pPr>
              <w:numPr>
                <w:ilvl w:val="0"/>
                <w:numId w:val="6"/>
              </w:numPr>
              <w:ind w:firstLine="105" w:firstLineChars="50"/>
              <w:rPr>
                <w:rFonts w:hint="eastAsia"/>
                <w:color w:val="3F3F3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遵守游戏的规则，和裁判的判罚。</w:t>
            </w:r>
          </w:p>
          <w:p>
            <w:pPr>
              <w:ind w:firstLine="105" w:firstLineChars="50"/>
              <w:rPr>
                <w:rFonts w:hint="eastAsia"/>
                <w:color w:val="3F3F3F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组织形式：如图</w:t>
            </w:r>
          </w:p>
          <w:p>
            <w:pPr>
              <w:rPr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pict>
                <v:group id="Group 2" o:spid="_x0000_s1025" o:spt="203" style="position:absolute;left:0pt;margin-left:0pt;margin-top:7.45pt;height:78pt;width:144pt;z-index:-251656192;mso-width-relative:page;mso-height-relative:page;" coordsize="7200,4212">
                  <o:lock v:ext="edit"/>
                  <v:shape id="Picture 3" o:spid="_x0000_s1026" o:spt="75" type="#_x0000_t75" style="position:absolute;left:0;top:0;height:4212;width:7200;" filled="f" o:preferrelative="f" stroked="f" coordsize="21600,21600">
                    <v:path/>
                    <v:fill on="f" focussize="0,0"/>
                    <v:stroke on="f"/>
                    <v:imagedata o:title=""/>
                    <o:lock v:ext="edit" text="t" aspectratio="t"/>
                  </v:shape>
                  <v:shape id="Oval 4" o:spid="_x0000_s1027" o:spt="3" type="#_x0000_t3" style="position:absolute;left:900;top:842;height:3370;width:5400;" coordsize="21600,21600">
                    <v:path/>
                    <v:fill focussize="0,0"/>
                    <v:stroke/>
                    <v:imagedata o:title=""/>
                    <o:lock v:ext="edit" aspectratio="f"/>
                  </v:shape>
                </v:group>
              </w:pict>
            </w: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ind w:firstLine="1365" w:firstLineChars="650"/>
              <w:rPr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×</w:t>
            </w:r>
          </w:p>
          <w:p>
            <w:pPr>
              <w:rPr>
                <w:color w:val="3F3F3F"/>
                <w:sz w:val="21"/>
                <w:szCs w:val="21"/>
              </w:rPr>
            </w:pP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  <w:p>
            <w:pPr>
              <w:spacing w:line="420" w:lineRule="exact"/>
              <w:ind w:firstLine="1365" w:firstLineChars="650"/>
              <w:rPr>
                <w:rFonts w:hint="eastAsia" w:ascii="宋体" w:hAnsi="宋体"/>
                <w:color w:val="3F3F3F"/>
                <w:sz w:val="21"/>
                <w:szCs w:val="21"/>
              </w:rPr>
            </w:pPr>
            <w:r>
              <w:rPr>
                <w:rFonts w:hint="eastAsia" w:ascii="宋体" w:hAnsi="宋体"/>
                <w:color w:val="3F3F3F"/>
                <w:sz w:val="21"/>
                <w:szCs w:val="21"/>
              </w:rPr>
              <w:t>▲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>要求：1.每</w:t>
            </w:r>
            <w:r>
              <w:rPr>
                <w:rFonts w:hint="eastAsia"/>
                <w:color w:val="3F3F3F"/>
                <w:sz w:val="21"/>
                <w:szCs w:val="21"/>
                <w:lang w:eastAsia="zh-CN"/>
              </w:rPr>
              <w:t>人</w:t>
            </w:r>
            <w:r>
              <w:rPr>
                <w:rFonts w:hint="eastAsia"/>
                <w:color w:val="3F3F3F"/>
                <w:sz w:val="21"/>
                <w:szCs w:val="21"/>
              </w:rPr>
              <w:t>之间保持一定距离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2.老师喊口令期间保持安静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3.老师声音洪亮，清晰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</w:t>
            </w:r>
            <w:r>
              <w:rPr>
                <w:rFonts w:hint="eastAsia"/>
                <w:color w:val="3F3F3F"/>
                <w:sz w:val="21"/>
                <w:szCs w:val="21"/>
                <w:lang w:val="en-US" w:eastAsia="zh-CN"/>
              </w:rPr>
              <w:t>4.学生要充满激情，和兴趣。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5.必须遵守游戏规则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6.受罚时主动表演节目，如遇学生不配合等情况，老师应尊重学生并维护其尊严让其回位继续游戏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7老师可以一起参与提高学生的积极性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  <w:r>
              <w:rPr>
                <w:rFonts w:hint="eastAsia"/>
                <w:color w:val="3F3F3F"/>
                <w:sz w:val="21"/>
                <w:szCs w:val="21"/>
              </w:rPr>
              <w:t xml:space="preserve">      8.老师带头表演来活跃氛围</w:t>
            </w:r>
          </w:p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/>
                <w:color w:val="3F3F3F"/>
                <w:sz w:val="21"/>
                <w:szCs w:val="21"/>
              </w:rPr>
            </w:pPr>
          </w:p>
        </w:tc>
        <w:tc>
          <w:tcPr>
            <w:tcW w:w="479" w:type="dxa"/>
            <w:vMerge w:val="continue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hint="eastAsia"/>
                <w:color w:val="3F3F3F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/>
        </w:rPr>
      </w:pPr>
    </w:p>
    <w:tbl>
      <w:tblPr>
        <w:tblStyle w:val="6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57"/>
        <w:gridCol w:w="2690"/>
        <w:gridCol w:w="3161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5" w:hRule="atLeast"/>
        </w:trPr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结束部分</w:t>
            </w: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3257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集合整队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放松活动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讲评小结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宣布下课</w:t>
            </w:r>
            <w:r>
              <w:rPr>
                <w:rFonts w:hint="eastAsia"/>
                <w:lang w:val="en-US" w:eastAsia="zh-CN"/>
              </w:rPr>
              <w:t xml:space="preserve"> 收器材。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690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 口令集合，学生成四列  队形站立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 老师引导学生做放松活动，学生模仿老师做放松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 老师讲评本课的学习情            况，学生谈感受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 老师指定学生归还器材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宣布下课，师生再见</w:t>
            </w:r>
          </w:p>
        </w:tc>
        <w:tc>
          <w:tcPr>
            <w:tcW w:w="3161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组织队形：如图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</w:rPr>
            </w:pPr>
            <w:r>
              <w:rPr>
                <w:rFonts w:hint="eastAsia" w:ascii="宋体" w:hAnsi="宋体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</w:rPr>
            </w:pPr>
            <w:r>
              <w:rPr>
                <w:rFonts w:hint="eastAsia" w:ascii="宋体" w:hAnsi="宋体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</w:rPr>
            </w:pPr>
            <w:r>
              <w:rPr>
                <w:rFonts w:hint="eastAsia" w:ascii="宋体" w:hAnsi="宋体"/>
              </w:rPr>
              <w:t>× × × × × ×</w:t>
            </w:r>
          </w:p>
          <w:p>
            <w:pPr>
              <w:spacing w:line="420" w:lineRule="exact"/>
              <w:ind w:firstLine="525" w:firstLineChars="250"/>
              <w:rPr>
                <w:rFonts w:hint="eastAsia"/>
              </w:rPr>
            </w:pPr>
            <w:r>
              <w:rPr>
                <w:rFonts w:hint="eastAsia" w:ascii="宋体" w:hAnsi="宋体"/>
              </w:rPr>
              <w:t>× × × × × ×</w:t>
            </w:r>
          </w:p>
          <w:p>
            <w:pPr>
              <w:spacing w:line="420" w:lineRule="exact"/>
              <w:ind w:firstLine="1365" w:firstLineChars="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要求：充分放松开各关节肌肉，集合迅速整齐</w:t>
            </w: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′</w:t>
            </w: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420" w:lineRule="exact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4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一次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  <w:ind w:right="360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38DA145"/>
    <w:multiLevelType w:val="singleLevel"/>
    <w:tmpl w:val="538DA145"/>
    <w:lvl w:ilvl="0" w:tentative="0">
      <w:start w:val="1"/>
      <w:numFmt w:val="chineseCounting"/>
      <w:suff w:val="nothing"/>
      <w:lvlText w:val="%1．"/>
      <w:lvlJc w:val="left"/>
    </w:lvl>
  </w:abstractNum>
  <w:abstractNum w:abstractNumId="6">
    <w:nsid w:val="538DA8E9"/>
    <w:multiLevelType w:val="singleLevel"/>
    <w:tmpl w:val="538DA8E9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38DB249"/>
    <w:multiLevelType w:val="singleLevel"/>
    <w:tmpl w:val="538DB24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  <w:docVar w:name="KSO_WPS_MARK_KEY" w:val="57e03115-03ae-427e-ab6a-b5079a39bf35"/>
  </w:docVars>
  <w:rsids>
    <w:rsidRoot w:val="00172A27"/>
    <w:rsid w:val="004151FC"/>
    <w:rsid w:val="00C02FC6"/>
    <w:rsid w:val="23483A92"/>
    <w:rsid w:val="333B26EC"/>
    <w:rsid w:val="442B3E23"/>
    <w:rsid w:val="47B634B2"/>
    <w:rsid w:val="492F79DA"/>
    <w:rsid w:val="4ED03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  <w:jc w:val="center"/>
    </w:pPr>
    <w:rPr>
      <w:rFonts w:eastAsia="黑体"/>
      <w:b/>
      <w:bCs/>
      <w:sz w:val="84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2531</Words>
  <Characters>2584</Characters>
  <Lines>20</Lines>
  <Paragraphs>5</Paragraphs>
  <TotalTime>0</TotalTime>
  <ScaleCrop>false</ScaleCrop>
  <LinksUpToDate>false</LinksUpToDate>
  <CharactersWithSpaces>2869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2010-09-09T02:58:00Z</dcterms:created>
  <dc:creator>User</dc:creator>
  <cp:lastModifiedBy>LH.</cp:lastModifiedBy>
  <dcterms:modified xsi:type="dcterms:W3CDTF">2022-12-19T05:13:28Z</dcterms:modified>
  <dc:title>关于郑州市中小学体育教师教学教案统一格式的通知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2052-11.1.0.12651</vt:lpwstr>
  </property>
  <property fmtid="{D5CDD505-2E9C-101B-9397-08002B2CF9AE}" pid="7" name="ICV">
    <vt:lpwstr>00BC317CD01848EC862B47DCA9926C06</vt:lpwstr>
  </property>
</Properties>
</file>