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10388600</wp:posOffset>
            </wp:positionV>
            <wp:extent cx="495300" cy="292100"/>
            <wp:effectExtent l="0" t="0" r="0" b="3175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简单判断的演绎推理方法 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【课标要求】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了解性质判断换质位推理、直言三段论推理；掌握简单判断的演绎推理方法。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【教村分析】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本框是第二单元第6课第2框，主要要求学生掌握性质判断换质推理、换位推理、三段论推理，从而提高思维能力，培养科学精神，在一定程度上提高学生公共参与意识。在此之前学生已经学习了概念的内涵和外延、判断的概念、特征及种类，尤其是学习了“正确运用简单判断”的相关内容，为本框的学习奠定了基础。同时，本框又为后面复合判断的演绎推理及归纳、类比推理，提供了思维训练，有助于学生把握逻辑规则，纠正逻辑错误。因此本框的内容在整个教材中起着承上启下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【教学目标】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掌握换质推理的基本规则和具体推理方法;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2.掌握换位推理的基本规则和具体推理方法;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3.掌握三段论的一般性规则。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【核心素养】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科学精神:了解性质判断换质位推理、直言三段论推理。培养学生学习简单判断演绎推理的方法和兴趣，提高思维能力，树立科学精神。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公共参与:正确进行换质换位推理，练熟直言三段论推理，合理进行演绎推理。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【教学重点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】性质判断换质位推理的规则、三段论推理的规则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【教学难点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】性质判断换位推理主谓项的周延情况、换位法的具体方法、三段论的推理规则。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教学方法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】:正确理解联言判断的真假值特征，正确运用联言判断的意义。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导入新课：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材料分析《驮的是两头驴的东西》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美式驰名“双标”西方如何忽悠你？从文字游戏开始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字少意多，词小事大。对事件定性的用词选择，恰恰反映出美西方意识形态偏见作祟，拿着“灰黑滤镜”和扭曲真实面目的哈哈镜看人看事。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从逻辑思维规则的角度思考美式驰名“双标”违背了什么逻辑规则？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探究活动一：材料分析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【自主探究】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1.想一想：将“一切侵略战争都是非正义的”进行换质。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想一想: 将“所有人都是生物”进行换位。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想一想: 将“所有金属都是有光泽的”进行换质位。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．“飞花令是古人发明的酒令游戏，源自文人的诗词之趣，经过现代改良后进入我们的日常生活。一些精巧高雅的诗词游戏仍是祖先留给我们的宝贵精神遗产。”在这段话里，下列四个选项中周延性与其他三个不同的是（   ）</w:t>
      </w:r>
    </w:p>
    <w:tbl>
      <w:tblPr>
        <w:tblStyle w:val="6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9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“东风随春归，发我枝上花。”“江南春山远，山下暮云长。”“人闲桂花落，夜静春山空。”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这种每句都包含同一个字（例如“春”）的诗词游戏被称为“飞花令”，得名于唐代名句“春城无处不飞花”。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A．飞花令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B．古人发明的酒令游戏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C．精巧高雅的诗词游戏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D．祖先留给我们的宝贵精神遗产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5.爱因斯坦提出光具有波粒二象性的理论后，法国科学家德布罗意曾这样推测：“凡有质量的都是有能量的，凡实物粒子都是有质量的，所以，凡实物粒子都是有能量的。”这个三段论（   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①大前提是“凡有质量的都是有能量的”    ②中项是“凡实物粒子都是有质量的”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③小前提是“凡实物粒子都是有质量的”    ④结论中的主项“实物粒子”是“大项”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A.①② B.①③ C.②③ D.③④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6.以下三段论违反同一推理规则的是（  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①人非草木，律师是人，所以律师非草木。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②杂粮是高产农作物，玉米是杂粮，所以杂粮是高产农作物。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③审判员在法院工作，这些人在法院工作，所以这些人是审判员。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④一部分中国人很有钱，浙江人是中国人，所以浙江人很有钱。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A．①②   B．①④   C．②③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7．四位同学参加模拟法庭活动,合议时四人发言如下。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李华说:“凶手作案一定要有作案时间,甲没有作案时间,所以甲不是凶手。”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王鹏说:“这个案件或者是甲所为,或者是乙所为,乙已经承认了犯罪事实,所以不可能是甲所为。”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张亮说:“之前了解过一起案件,凶手与甲的年龄、职业非常相似,所以甲最有可能是案犯。”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刘明说:“违反了法律的行为就是犯罪行为,凶手必将受到刑事处罚。”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下列对于四人发言评论正确是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①李华运用了三段论推理,其推理结构正确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②王鹏运用了不相容选言推理,其错误在于不应肯定一个否定另一个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③张亮运用了类比推理,属于机械类比,缺乏必然性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④刘明混淆了“违法”与“犯罪”的外延,两者外延应该是交叉关系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A.①③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B.①④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C.②③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393065</wp:posOffset>
            </wp:positionV>
            <wp:extent cx="6183630" cy="2813050"/>
            <wp:effectExtent l="0" t="0" r="3810" b="6350"/>
            <wp:wrapTopAndBottom/>
            <wp:docPr id="6" name="图片 6" descr="QQ截图2022052821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05282139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一、性质判断的换质推理  (换质法)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1、运用性质判断换质推理的原因：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在说话或写文章时，为了使表达更加适当和灵活，我们常常要根据上下文的具体情况，对一些性质判断的形式结构进行变换，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如将肯定判断形式转化为否定判断形式，或者将否定判断形式转化为肯定判断形式，这就要运用性质判断换质推理。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2、换质推理的含义：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它是通过改变已知性质判断的“质”而得出一个新判断的推理。（即将肯定判断形式转换为否定判断形式，将否定判断形式装换成肯定判断形式。）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例如：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3、换质推理的具体推理方法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4、换质推理必须遵循的规则: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①推理时不改变前提判断的主项和量项。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②改变前提判断的质，即把肯定判断变为否定判断，把否定判断变为肯定判断。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③找出前提性质判断中与谓项相矛盾的概念，用它作为结论性质判断的谓项。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探究活动二：材料分析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某日，王女士被一男青年抢走手包。由于事发突然，王女士只记得这人好像蓄着短短的络腮胡子，身高1.75米左右。两天后的周末，王女士与朋友逛商场，突然拽住一个男青年高声呼叫：“就是他，就是他，他偷了我的手包。”男青年钱某一脸郁闷地问：“你凭什么说是我抢了你的包？”王女士说道：“你别以为我没看清你的脸就可以蒙混过关，你的身高和你脸上的胡子已经出卖了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依据材料写出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一个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三段论并分析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王女士的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推理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三、三 段 论 推 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1、含义：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三段论是演绎推理的一种重要形式。它是以两个已知的性质判断为前提，借助一个共同的项推出一个新的性质判断的推理。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420" w:leftChars="20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2、三段论推理的构成要件: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（1）大项、小项和中项: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①“大项”: 结论中的谓项；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②“小项”: 结论中的主项；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③“中项”: 结论中不出现而在前提中出现两次的那个项。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（2）大前提和小前提: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①大前提: 包含大项的前提；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②小前提：包含小项的前提。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（3）大项、小项和中项的关系: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三段论的大项和小项在前提中并没有直接发生联系，只是分别和中项有一定的关系，通过中项这个媒介，大项和小项才有了一定的联系，构成了三段论的结论。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三段论推理的一般性规则: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在前提和结论中，大项、小项和中项必须分别出现两次。如果出现四个不同的项，结论就不能必然得出。这种逻辑错误叫作“四概念”的错误。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不是同一个概念，不能起到联系大项和小项的媒介作用，所以结论不能成立。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(2)中项在前提中至少周延一次。违反这一规则，就会犯“中项不周延”的错误。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(3)前提中不周延的项在结论中不得周延。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结论不能扩大使用前提所给的概念的外延，否则，就会犯“大项不当扩大”或“小项不当扩大”的错误。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(4)两个否定的前提不能必然推出结论。结论为否定，当且仅当，前提中有一否定。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归纳小结：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① 一个形式结构正确的三段论只能有三个不同的项。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② 中项在前提中至少周延一次。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③ 前提中不周延的项在结论中不得周延。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④ 两个否定的前提不能必然推出结论。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left="479" w:leftChars="22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4、三段论推理的意义: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凡是符合这些规则的三段论，其推理结构就是正确的；违反其中任何一个规则，其推理结构都是不正确的。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只有熟知其推理的规则，才能自觉地避免这类推理中的逻辑错误，进而揭露诡辩，维护真理。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变式训练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：阅读材料问题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兵下班回家经过某小区,突然从小区楼上掉下一个花盆砸中小兵额头,造成小兵左眼受伤,幸好送医及时,并无大碍。小兵因左眼打着绷带,被人嘲笑为“独眼龙”,小兵很痛苦。在调取监控录像时发现是从14楼住户阳台掉落的。于是小兵起诉至法院,要求王某支付医药费及精神损失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请结合材料，运用《法律与生活》的知识，法院会支持小兵的诉求吗?请说明理由。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116840</wp:posOffset>
                </wp:positionV>
                <wp:extent cx="1828800" cy="1828800"/>
                <wp:effectExtent l="4445" t="4445" r="5080" b="508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2"/>
                                <w:szCs w:val="22"/>
                              </w:rPr>
                              <w:t>侵权需要承担侵权责任，我没有侵权，所以，我不承担侵权责任。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9.2pt;height:144pt;width:144pt;mso-wrap-distance-bottom:0pt;mso-wrap-distance-top:0pt;mso-wrap-style:none;z-index:251661312;mso-width-relative:page;mso-height-relative:page;" fillcolor="#FFFFFF [3201]" filled="t" stroked="t" coordsize="21600,21600" o:gfxdata="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yMyDtYAAAAIAQAADwAA&#10;AAAAAAABACAAAAAiAAAAZHJzL2Rvd25yZXYueG1sUEsBAhQAFAAAAAgAh07iQH5fk9BRAgAAtgQA&#10;AA4AAAAAAAAAAQAgAAAAJQ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2"/>
                          <w:szCs w:val="22"/>
                        </w:rPr>
                        <w:t>侵权需要承担侵权责任，我没有侵权，所以，我不承担侵权责任。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请结合材料，运用《逻辑与思维》分析这个推理是否有效。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left="479" w:leftChars="22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本课小结：</w:t>
      </w:r>
    </w:p>
    <w:p>
      <w:pPr>
        <w:spacing w:line="360" w:lineRule="auto"/>
        <w:ind w:left="479" w:leftChars="228"/>
        <w:jc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drawing>
          <wp:inline distT="0" distB="0" distL="114300" distR="114300">
            <wp:extent cx="3562985" cy="2753360"/>
            <wp:effectExtent l="0" t="0" r="0" b="8890"/>
            <wp:docPr id="19" name="图片 19" descr="QQ截图202205282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截图202205282204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6292" cy="27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567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drawing>
          <wp:inline distT="0" distB="0" distL="114300" distR="114300">
            <wp:extent cx="6188710" cy="7406005"/>
            <wp:effectExtent l="0" t="0" r="2540" b="4445"/>
            <wp:docPr id="100029" name="图片 100029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promotion-pag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40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7B37B"/>
    <w:multiLevelType w:val="singleLevel"/>
    <w:tmpl w:val="E6F7B3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AFCD30"/>
    <w:multiLevelType w:val="singleLevel"/>
    <w:tmpl w:val="35AFCD3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OTY0NGQ3YTRmNzJjODdmZDEyZTZlZTM2ZGJiZWEifQ=="/>
  </w:docVars>
  <w:rsids>
    <w:rsidRoot w:val="628A2F05"/>
    <w:rsid w:val="00331F49"/>
    <w:rsid w:val="003B77DC"/>
    <w:rsid w:val="004151FC"/>
    <w:rsid w:val="005768BC"/>
    <w:rsid w:val="0063210E"/>
    <w:rsid w:val="00677C3A"/>
    <w:rsid w:val="00787B9C"/>
    <w:rsid w:val="00B00653"/>
    <w:rsid w:val="00B0551B"/>
    <w:rsid w:val="00C02FC6"/>
    <w:rsid w:val="00C46257"/>
    <w:rsid w:val="00CC5CCA"/>
    <w:rsid w:val="00E864A8"/>
    <w:rsid w:val="01577376"/>
    <w:rsid w:val="01B61324"/>
    <w:rsid w:val="02D77703"/>
    <w:rsid w:val="03034575"/>
    <w:rsid w:val="03766656"/>
    <w:rsid w:val="04D04A93"/>
    <w:rsid w:val="055408A9"/>
    <w:rsid w:val="056E7DA4"/>
    <w:rsid w:val="06EA3EFE"/>
    <w:rsid w:val="07B6200D"/>
    <w:rsid w:val="09152D61"/>
    <w:rsid w:val="0BCE7C39"/>
    <w:rsid w:val="0C2D1657"/>
    <w:rsid w:val="0E415217"/>
    <w:rsid w:val="0E451336"/>
    <w:rsid w:val="0F130337"/>
    <w:rsid w:val="11A876E8"/>
    <w:rsid w:val="11EF3092"/>
    <w:rsid w:val="124E2889"/>
    <w:rsid w:val="12CA727C"/>
    <w:rsid w:val="12D95EAA"/>
    <w:rsid w:val="147C5A57"/>
    <w:rsid w:val="154B339E"/>
    <w:rsid w:val="161B0A4B"/>
    <w:rsid w:val="167271AA"/>
    <w:rsid w:val="16E53F5F"/>
    <w:rsid w:val="17357C18"/>
    <w:rsid w:val="186B0EC6"/>
    <w:rsid w:val="190125B6"/>
    <w:rsid w:val="19CF3206"/>
    <w:rsid w:val="19E43CF7"/>
    <w:rsid w:val="1A5074F7"/>
    <w:rsid w:val="1A9000EF"/>
    <w:rsid w:val="1B282548"/>
    <w:rsid w:val="1BEB4282"/>
    <w:rsid w:val="1C0F2DD7"/>
    <w:rsid w:val="1D733B41"/>
    <w:rsid w:val="1E565781"/>
    <w:rsid w:val="1E5A6EEC"/>
    <w:rsid w:val="1E6270F5"/>
    <w:rsid w:val="1E821E2E"/>
    <w:rsid w:val="1EEA6C42"/>
    <w:rsid w:val="1F30645B"/>
    <w:rsid w:val="1FCF5D00"/>
    <w:rsid w:val="1FF756FB"/>
    <w:rsid w:val="20981C6F"/>
    <w:rsid w:val="21A2437F"/>
    <w:rsid w:val="21F83707"/>
    <w:rsid w:val="22850294"/>
    <w:rsid w:val="24321D32"/>
    <w:rsid w:val="24663E47"/>
    <w:rsid w:val="252A0E2D"/>
    <w:rsid w:val="262206E7"/>
    <w:rsid w:val="28D01953"/>
    <w:rsid w:val="2B957093"/>
    <w:rsid w:val="2DE90FB9"/>
    <w:rsid w:val="2F3F42C5"/>
    <w:rsid w:val="2F4445BE"/>
    <w:rsid w:val="2F4A236F"/>
    <w:rsid w:val="2F5C27E2"/>
    <w:rsid w:val="2FC966AA"/>
    <w:rsid w:val="30F73611"/>
    <w:rsid w:val="32045A14"/>
    <w:rsid w:val="32D12D77"/>
    <w:rsid w:val="34861ACF"/>
    <w:rsid w:val="34D35973"/>
    <w:rsid w:val="3650620C"/>
    <w:rsid w:val="38353A52"/>
    <w:rsid w:val="383E63F9"/>
    <w:rsid w:val="39520C44"/>
    <w:rsid w:val="396831C7"/>
    <w:rsid w:val="39A4666F"/>
    <w:rsid w:val="39C258AA"/>
    <w:rsid w:val="3A306500"/>
    <w:rsid w:val="3AB41F81"/>
    <w:rsid w:val="3B7B32F0"/>
    <w:rsid w:val="3BC8649A"/>
    <w:rsid w:val="3C644AA5"/>
    <w:rsid w:val="3DCD4FF4"/>
    <w:rsid w:val="3DFE300A"/>
    <w:rsid w:val="3EE57521"/>
    <w:rsid w:val="3F562FFA"/>
    <w:rsid w:val="3FAE4E87"/>
    <w:rsid w:val="40541DE6"/>
    <w:rsid w:val="40663FE6"/>
    <w:rsid w:val="40B751D6"/>
    <w:rsid w:val="41380B7E"/>
    <w:rsid w:val="41BC48C8"/>
    <w:rsid w:val="43B44845"/>
    <w:rsid w:val="45CB252B"/>
    <w:rsid w:val="461D3E24"/>
    <w:rsid w:val="467C2028"/>
    <w:rsid w:val="46A12409"/>
    <w:rsid w:val="472B782E"/>
    <w:rsid w:val="479B5FBF"/>
    <w:rsid w:val="48555441"/>
    <w:rsid w:val="48792245"/>
    <w:rsid w:val="48D7393D"/>
    <w:rsid w:val="49330900"/>
    <w:rsid w:val="49C50E4A"/>
    <w:rsid w:val="4A0D491C"/>
    <w:rsid w:val="4AD102ED"/>
    <w:rsid w:val="4B38212A"/>
    <w:rsid w:val="4B5D20AE"/>
    <w:rsid w:val="4C7B1665"/>
    <w:rsid w:val="4DB74C3D"/>
    <w:rsid w:val="4E5732A7"/>
    <w:rsid w:val="50544CBF"/>
    <w:rsid w:val="509C6D3D"/>
    <w:rsid w:val="515518BE"/>
    <w:rsid w:val="519A5A01"/>
    <w:rsid w:val="52D57F18"/>
    <w:rsid w:val="52F54ECD"/>
    <w:rsid w:val="52FE635E"/>
    <w:rsid w:val="55544F5A"/>
    <w:rsid w:val="55C17B1D"/>
    <w:rsid w:val="564E1E40"/>
    <w:rsid w:val="574B21A5"/>
    <w:rsid w:val="58100C29"/>
    <w:rsid w:val="58B27E30"/>
    <w:rsid w:val="5A293B43"/>
    <w:rsid w:val="5ACF79A8"/>
    <w:rsid w:val="5CCD7E21"/>
    <w:rsid w:val="5D3E5267"/>
    <w:rsid w:val="5EAE714B"/>
    <w:rsid w:val="5F27774D"/>
    <w:rsid w:val="5F376ACE"/>
    <w:rsid w:val="5F603324"/>
    <w:rsid w:val="5F7206B6"/>
    <w:rsid w:val="624162F5"/>
    <w:rsid w:val="628A2F05"/>
    <w:rsid w:val="6387171D"/>
    <w:rsid w:val="63A43415"/>
    <w:rsid w:val="63F20A50"/>
    <w:rsid w:val="64DD7BDD"/>
    <w:rsid w:val="65270C0F"/>
    <w:rsid w:val="65E30535"/>
    <w:rsid w:val="666D4A5E"/>
    <w:rsid w:val="666E701E"/>
    <w:rsid w:val="669F7936"/>
    <w:rsid w:val="6753206B"/>
    <w:rsid w:val="6910454C"/>
    <w:rsid w:val="6B1E1105"/>
    <w:rsid w:val="6C6A4EA2"/>
    <w:rsid w:val="6CA20B86"/>
    <w:rsid w:val="6CC970EA"/>
    <w:rsid w:val="6CE76709"/>
    <w:rsid w:val="6CFD5D9C"/>
    <w:rsid w:val="6D034D08"/>
    <w:rsid w:val="6D3026A1"/>
    <w:rsid w:val="6E196682"/>
    <w:rsid w:val="6E3135D8"/>
    <w:rsid w:val="70213F2E"/>
    <w:rsid w:val="70BA5B8D"/>
    <w:rsid w:val="716C155B"/>
    <w:rsid w:val="71AE7C68"/>
    <w:rsid w:val="733C3F9B"/>
    <w:rsid w:val="739972EB"/>
    <w:rsid w:val="742002B6"/>
    <w:rsid w:val="750D40AB"/>
    <w:rsid w:val="77BC430F"/>
    <w:rsid w:val="78213302"/>
    <w:rsid w:val="782D340A"/>
    <w:rsid w:val="79026221"/>
    <w:rsid w:val="7ABF2CE0"/>
    <w:rsid w:val="7C9B7062"/>
    <w:rsid w:val="7CA13F8D"/>
    <w:rsid w:val="7CB2693B"/>
    <w:rsid w:val="7D4A1D01"/>
    <w:rsid w:val="7D625207"/>
    <w:rsid w:val="7D7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2583AD"/>
      <w:u w:val="none"/>
    </w:r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2"/>
    <customShpInfo spid="_x0000_s205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666</Words>
  <Characters>3800</Characters>
  <Lines>31</Lines>
  <Paragraphs>8</Paragraphs>
  <TotalTime>2</TotalTime>
  <ScaleCrop>false</ScaleCrop>
  <LinksUpToDate>false</LinksUpToDate>
  <CharactersWithSpaces>4458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2020-11-15T05:48:00Z</dcterms:created>
  <dc:creator>Administrator</dc:creator>
  <cp:lastModifiedBy>风一样的女子sky</cp:lastModifiedBy>
  <cp:lastPrinted>2021-05-19T06:23:00Z</cp:lastPrinted>
  <dcterms:modified xsi:type="dcterms:W3CDTF">2022-12-15T10:00:19Z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03E6741EA4184BA9A415D6E3F94B779D</vt:lpwstr>
  </property>
</Properties>
</file>