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1A51" w14:textId="28AC508A" w:rsidR="00060D78" w:rsidRPr="00060D78" w:rsidRDefault="00060D78" w:rsidP="00060D78">
      <w:pPr>
        <w:spacing w:line="360" w:lineRule="auto"/>
        <w:jc w:val="center"/>
        <w:rPr>
          <w:rFonts w:ascii="宋体" w:eastAsia="宋体" w:hAnsi="宋体"/>
          <w:sz w:val="36"/>
          <w:szCs w:val="36"/>
        </w:rPr>
      </w:pPr>
      <w:r w:rsidRPr="00060D78">
        <w:rPr>
          <w:rFonts w:ascii="宋体" w:eastAsia="宋体" w:hAnsi="宋体" w:hint="eastAsia"/>
          <w:sz w:val="36"/>
          <w:szCs w:val="36"/>
        </w:rPr>
        <w:t>孙媛媛、孙芗颖公开课评课稿</w:t>
      </w:r>
    </w:p>
    <w:p w14:paraId="5DCF10AB" w14:textId="20806C85" w:rsidR="00060D78" w:rsidRDefault="00060D78" w:rsidP="00060D78">
      <w:pPr>
        <w:spacing w:line="360" w:lineRule="auto"/>
        <w:jc w:val="center"/>
        <w:rPr>
          <w:rFonts w:ascii="宋体" w:eastAsia="宋体" w:hAnsi="宋体"/>
        </w:rPr>
      </w:pPr>
      <w:r>
        <w:rPr>
          <w:rFonts w:ascii="宋体" w:eastAsia="宋体" w:hAnsi="宋体" w:hint="eastAsia"/>
        </w:rPr>
        <w:t xml:space="preserve">南京市秦淮中学 </w:t>
      </w:r>
      <w:r>
        <w:rPr>
          <w:rFonts w:ascii="宋体" w:eastAsia="宋体" w:hAnsi="宋体"/>
        </w:rPr>
        <w:t xml:space="preserve"> </w:t>
      </w:r>
      <w:r>
        <w:rPr>
          <w:rFonts w:ascii="宋体" w:eastAsia="宋体" w:hAnsi="宋体" w:hint="eastAsia"/>
        </w:rPr>
        <w:t>俞志茹</w:t>
      </w:r>
    </w:p>
    <w:p w14:paraId="79CFF9BD" w14:textId="17EB1BD7" w:rsidR="00060D78" w:rsidRDefault="00060D78" w:rsidP="00060D78">
      <w:pPr>
        <w:spacing w:line="360" w:lineRule="auto"/>
        <w:rPr>
          <w:rFonts w:ascii="宋体" w:eastAsia="宋体" w:hAnsi="宋体" w:hint="eastAsia"/>
        </w:rPr>
      </w:pPr>
      <w:r>
        <w:rPr>
          <w:rFonts w:ascii="宋体" w:eastAsia="宋体" w:hAnsi="宋体" w:hint="eastAsia"/>
        </w:rPr>
        <w:t>孙媛媛的课：</w:t>
      </w:r>
    </w:p>
    <w:p w14:paraId="22A5C7D3" w14:textId="067BF42D" w:rsidR="00060D78" w:rsidRPr="00060D78" w:rsidRDefault="00060D78" w:rsidP="00060D78">
      <w:pPr>
        <w:spacing w:line="360" w:lineRule="auto"/>
        <w:rPr>
          <w:rFonts w:ascii="宋体" w:eastAsia="宋体" w:hAnsi="宋体"/>
        </w:rPr>
      </w:pPr>
      <w:r w:rsidRPr="00060D78">
        <w:rPr>
          <w:rFonts w:ascii="宋体" w:eastAsia="宋体" w:hAnsi="宋体"/>
        </w:rPr>
        <w:t xml:space="preserve">1．以问题引入，问题的设计能结合学生的认知结构和生活背景，能从学科知识结构的角度把前面所学内容与本节课所学内容联系起来。　　</w:t>
      </w:r>
    </w:p>
    <w:p w14:paraId="4CEFA692" w14:textId="77777777" w:rsidR="00060D78" w:rsidRPr="00060D78" w:rsidRDefault="00060D78" w:rsidP="00060D78">
      <w:pPr>
        <w:spacing w:line="360" w:lineRule="auto"/>
        <w:rPr>
          <w:rFonts w:ascii="宋体" w:eastAsia="宋体" w:hAnsi="宋体"/>
        </w:rPr>
      </w:pPr>
      <w:r w:rsidRPr="00060D78">
        <w:rPr>
          <w:rFonts w:ascii="宋体" w:eastAsia="宋体" w:hAnsi="宋体"/>
        </w:rPr>
        <w:t xml:space="preserve">2．在课堂教学中，为避免直接讲授学习，体现探究性学习，教师能够通过各种教学手段引入、制造与教学目标、教学内容相适应的形式生动的教学情境。给学生提供相关的资料，给学生身临其境的感觉，它能够激发和推动学习者的认知活动、实践活动和情感活动，从而更容易理解这部分知识，能加深对新知识的掌握。在生动、多样的教学环境中，学生可交流的话题增多，情感体验丰富，思路打得开，彼此间容易发生相互影响，往往会产生“触类旁通”之感。　　</w:t>
      </w:r>
    </w:p>
    <w:p w14:paraId="20D5FC5E" w14:textId="3197C30D" w:rsidR="00060D78" w:rsidRDefault="00060D78" w:rsidP="00060D78">
      <w:pPr>
        <w:spacing w:line="360" w:lineRule="auto"/>
        <w:rPr>
          <w:rFonts w:ascii="宋体" w:eastAsia="宋体" w:hAnsi="宋体"/>
        </w:rPr>
      </w:pPr>
      <w:r w:rsidRPr="00060D78">
        <w:rPr>
          <w:rFonts w:ascii="宋体" w:eastAsia="宋体" w:hAnsi="宋体"/>
        </w:rPr>
        <w:t>3．设计生活化、社会化、活动化的教学情境，丰富互动内容。创设生活化情境，生物学与生活联系紧密，生物课程标准注重使学生在现实生活的背景中学习生物学。从生物学和实际生活的联系入手来创设学习情景，既可以让学生体会到学习生物学的重要性，又有助于学生利用所学的生物学知识解决实际问题。</w:t>
      </w:r>
    </w:p>
    <w:p w14:paraId="26228930" w14:textId="4F42A560" w:rsidR="00060D78" w:rsidRPr="00060D78" w:rsidRDefault="00060D78" w:rsidP="00060D78">
      <w:pPr>
        <w:spacing w:line="360" w:lineRule="auto"/>
        <w:rPr>
          <w:rFonts w:ascii="宋体" w:eastAsia="宋体" w:hAnsi="宋体" w:hint="eastAsia"/>
        </w:rPr>
      </w:pPr>
      <w:r>
        <w:rPr>
          <w:rFonts w:ascii="宋体" w:eastAsia="宋体" w:hAnsi="宋体" w:hint="eastAsia"/>
        </w:rPr>
        <w:t>建议：</w:t>
      </w:r>
    </w:p>
    <w:p w14:paraId="4C3F6702" w14:textId="77777777" w:rsidR="00060D78" w:rsidRPr="00060D78" w:rsidRDefault="00060D78" w:rsidP="00060D78">
      <w:pPr>
        <w:spacing w:line="360" w:lineRule="auto"/>
        <w:rPr>
          <w:rFonts w:ascii="宋体" w:eastAsia="宋体" w:hAnsi="宋体"/>
        </w:rPr>
      </w:pPr>
      <w:r w:rsidRPr="00060D78">
        <w:rPr>
          <w:rFonts w:ascii="宋体" w:eastAsia="宋体" w:hAnsi="宋体" w:hint="eastAsia"/>
        </w:rPr>
        <w:t>⑴既然是讨论，应该给学生充足的时间，并且前后桌可以几个同学一起，这样可以使学习不主动学生也参与进来。</w:t>
      </w:r>
    </w:p>
    <w:p w14:paraId="3E344F38" w14:textId="4ACF2240" w:rsidR="007A1710" w:rsidRDefault="00060D78" w:rsidP="00060D78">
      <w:pPr>
        <w:spacing w:line="360" w:lineRule="auto"/>
        <w:rPr>
          <w:rFonts w:ascii="宋体" w:eastAsia="宋体" w:hAnsi="宋体"/>
        </w:rPr>
      </w:pPr>
      <w:r w:rsidRPr="00060D78">
        <w:rPr>
          <w:rFonts w:ascii="宋体" w:eastAsia="宋体" w:hAnsi="宋体" w:hint="eastAsia"/>
        </w:rPr>
        <w:t>⑵关于细胞分化的原因，是否有必要提一下。否则有些同学会产生疑问，为什么细胞的分化遗传物质没有改变，而却出现了形态结构和功能的差异呢？</w:t>
      </w:r>
    </w:p>
    <w:p w14:paraId="159B3FC7" w14:textId="5B7DCF30" w:rsidR="00060D78" w:rsidRPr="00060D78" w:rsidRDefault="00060D78" w:rsidP="00060D78">
      <w:pPr>
        <w:spacing w:line="360" w:lineRule="auto"/>
        <w:rPr>
          <w:rFonts w:ascii="宋体" w:eastAsia="宋体" w:hAnsi="宋体" w:hint="eastAsia"/>
        </w:rPr>
      </w:pPr>
      <w:r>
        <w:rPr>
          <w:rFonts w:ascii="宋体" w:eastAsia="宋体" w:hAnsi="宋体" w:hint="eastAsia"/>
        </w:rPr>
        <w:t>孙芗颖的课：</w:t>
      </w:r>
    </w:p>
    <w:p w14:paraId="7FEA78E0" w14:textId="2B4E9EEF" w:rsidR="00060D78" w:rsidRPr="00060D78" w:rsidRDefault="00060D78" w:rsidP="00060D78">
      <w:pPr>
        <w:spacing w:line="360" w:lineRule="auto"/>
        <w:rPr>
          <w:rFonts w:ascii="宋体" w:eastAsia="宋体" w:hAnsi="宋体"/>
        </w:rPr>
      </w:pPr>
      <w:r w:rsidRPr="00060D78">
        <w:rPr>
          <w:rFonts w:ascii="宋体" w:eastAsia="宋体" w:hAnsi="宋体"/>
        </w:rPr>
        <w:t>1</w:t>
      </w:r>
      <w:r>
        <w:rPr>
          <w:rFonts w:ascii="宋体" w:eastAsia="宋体" w:hAnsi="宋体" w:hint="eastAsia"/>
        </w:rPr>
        <w:t>、</w:t>
      </w:r>
      <w:r w:rsidRPr="00060D78">
        <w:rPr>
          <w:rFonts w:ascii="宋体" w:eastAsia="宋体" w:hAnsi="宋体"/>
        </w:rPr>
        <w:t>小组合作学习的流程是合理的，即先进行结合课本和导学案进行自学，发现自学过程中出现的问题；然后进行交流——交流也不一定是场面上轰轰烈烈的小组整体合作，而是运动同桌相互学习、小组学习、组长讲解等多种方式，做到因材（教学内容和学生状况）施教；然后学生随机的进行展示和质疑，我认为随机和质疑的环节是尤为重要的，随机体现了课堂的开放性和民主性，说明了平日教学的小组合作力度，质疑强调了课堂生成的过程。</w:t>
      </w:r>
    </w:p>
    <w:p w14:paraId="612C236E" w14:textId="4FB0EF66" w:rsidR="00060D78" w:rsidRPr="00060D78" w:rsidRDefault="00060D78" w:rsidP="00060D78">
      <w:pPr>
        <w:spacing w:line="360" w:lineRule="auto"/>
        <w:rPr>
          <w:rFonts w:ascii="宋体" w:eastAsia="宋体" w:hAnsi="宋体"/>
        </w:rPr>
      </w:pPr>
      <w:r w:rsidRPr="00060D78">
        <w:rPr>
          <w:rFonts w:ascii="宋体" w:eastAsia="宋体" w:hAnsi="宋体"/>
        </w:rPr>
        <w:t>2</w:t>
      </w:r>
      <w:r>
        <w:rPr>
          <w:rFonts w:ascii="宋体" w:eastAsia="宋体" w:hAnsi="宋体" w:hint="eastAsia"/>
        </w:rPr>
        <w:t>、</w:t>
      </w:r>
      <w:r w:rsidRPr="00060D78">
        <w:rPr>
          <w:rFonts w:ascii="宋体" w:eastAsia="宋体" w:hAnsi="宋体"/>
        </w:rPr>
        <w:t>小组合作学习过程中学生的回答展示和教师的点拨是亮点所在。教师不仅仅参与到了学生的小组合作学习过程中，而且在学生汇总问题、展示结果的时候，教师也给予了有效的引导，参与其中的点评和提升当中。有一个细节值得关注：在分析噬菌体侵染细菌的实验</w:t>
      </w:r>
      <w:r w:rsidRPr="00060D78">
        <w:rPr>
          <w:rFonts w:ascii="宋体" w:eastAsia="宋体" w:hAnsi="宋体"/>
        </w:rPr>
        <w:lastRenderedPageBreak/>
        <w:t>的时候，谈到了用32P标记的一组在上清液中也存在着少许的放射性，一位同学提出了保温时间太短，噬菌体的DNA没有来得及侵入其中的原因，提出了保温时间过长，子代噬菌体从大肠杆菌中释放出来；另外一位同学对这个问题有不同的观点，他认为，如果噬菌体被释放出来，那么放射性应该主要分布在上</w:t>
      </w:r>
      <w:r w:rsidRPr="00060D78">
        <w:rPr>
          <w:rFonts w:ascii="宋体" w:eastAsia="宋体" w:hAnsi="宋体" w:hint="eastAsia"/>
        </w:rPr>
        <w:t>清液中。针对这个问题，两位同学展开了激烈的辩论，教师的处理很是灵活，有点坐山观虎斗，坐守渔翁之利的想法。这是非常巧妙的，我想教师在此时可以更进一步的激发“矛盾”，让三国或者多国鼎立，转嫁矛盾，借刀杀人，这样，可能更能激发学生的斗志，做到百花齐放百家争鸣。</w:t>
      </w:r>
    </w:p>
    <w:p w14:paraId="2CB4AFFA" w14:textId="77777777" w:rsidR="00060D78" w:rsidRPr="00060D78" w:rsidRDefault="00060D78" w:rsidP="00060D78">
      <w:pPr>
        <w:spacing w:line="360" w:lineRule="auto"/>
        <w:rPr>
          <w:rFonts w:ascii="宋体" w:eastAsia="宋体" w:hAnsi="宋体"/>
        </w:rPr>
      </w:pPr>
      <w:r w:rsidRPr="00060D78">
        <w:rPr>
          <w:rFonts w:ascii="宋体" w:eastAsia="宋体" w:hAnsi="宋体" w:hint="eastAsia"/>
        </w:rPr>
        <w:t>几个小小的建议：</w:t>
      </w:r>
    </w:p>
    <w:p w14:paraId="2ACFC936" w14:textId="77777777" w:rsidR="00060D78" w:rsidRPr="00060D78" w:rsidRDefault="00060D78" w:rsidP="00060D78">
      <w:pPr>
        <w:spacing w:line="360" w:lineRule="auto"/>
        <w:rPr>
          <w:rFonts w:ascii="宋体" w:eastAsia="宋体" w:hAnsi="宋体"/>
        </w:rPr>
      </w:pPr>
      <w:r w:rsidRPr="00060D78">
        <w:rPr>
          <w:rFonts w:ascii="宋体" w:eastAsia="宋体" w:hAnsi="宋体"/>
        </w:rPr>
        <w:t>1、本部分内容的图示内容比较多，教师可以指导学生识图、析图的学习，进一步强化学生图文转化能力的培养。</w:t>
      </w:r>
    </w:p>
    <w:p w14:paraId="0066E9B9" w14:textId="77777777" w:rsidR="00060D78" w:rsidRPr="00060D78" w:rsidRDefault="00060D78" w:rsidP="00060D78">
      <w:pPr>
        <w:spacing w:line="360" w:lineRule="auto"/>
        <w:rPr>
          <w:rFonts w:ascii="宋体" w:eastAsia="宋体" w:hAnsi="宋体"/>
        </w:rPr>
      </w:pPr>
      <w:r w:rsidRPr="00060D78">
        <w:rPr>
          <w:rFonts w:ascii="宋体" w:eastAsia="宋体" w:hAnsi="宋体"/>
        </w:rPr>
        <w:t>2、课堂容量很大，先后用了45分钟的时间，注意授课时间的把握，在普通班的教学中，可以将内容适当分割。</w:t>
      </w:r>
    </w:p>
    <w:p w14:paraId="566DC908" w14:textId="77777777" w:rsidR="00060D78" w:rsidRPr="00060D78" w:rsidRDefault="00060D78" w:rsidP="00060D78">
      <w:pPr>
        <w:spacing w:line="360" w:lineRule="auto"/>
        <w:rPr>
          <w:rFonts w:ascii="宋体" w:eastAsia="宋体" w:hAnsi="宋体" w:hint="eastAsia"/>
        </w:rPr>
      </w:pPr>
    </w:p>
    <w:sectPr w:rsidR="00060D78" w:rsidRPr="00060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244A4"/>
    <w:multiLevelType w:val="hybridMultilevel"/>
    <w:tmpl w:val="8F30A638"/>
    <w:lvl w:ilvl="0" w:tplc="9BF44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6902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1710"/>
    <w:rsid w:val="00060D78"/>
    <w:rsid w:val="006421BF"/>
    <w:rsid w:val="007A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DC2F"/>
  <w15:chartTrackingRefBased/>
  <w15:docId w15:val="{5FCD7D4E-B4DD-4295-9587-27403555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7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张妍涛</dc:creator>
  <cp:keywords/>
  <dc:description/>
  <cp:lastModifiedBy>张妍涛</cp:lastModifiedBy>
  <cp:revision>1</cp:revision>
  <dcterms:created xsi:type="dcterms:W3CDTF">2022-12-14T07:08:00Z</dcterms:created>
  <dcterms:modified xsi:type="dcterms:W3CDTF">2022-12-14T08:17:00Z</dcterms:modified>
</cp:coreProperties>
</file>