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《风沙地貌》教学反思</w:t>
      </w:r>
    </w:p>
    <w:p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吉玲利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节课的教学设计从解读课程标准开始，细化教学目标，从而理清自己的教学思路，也为学生的学习搭建了框架。点出风沙地貌在我国主要分布在西北地区，展示不同比例尺的图片，从地形划分和行政区划两个角度指导学生落实区域认知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教学内容主要分两个部分：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风力侵蚀与地貌形态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本部分内容的处理方式有：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1.观察图片，识别常见的风蚀地貌，能够说出其地貌形态；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2.对于风蚀蘑菇上部宽大，下部窄小的成因进行了分析，体现了学生的综合思维。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3.雅丹地貌的形成过程及其成因的突破，借助了图片和动画观察，过程排序，归纳总结的手段来进行，凸显了学生的综合思维。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4.选取最近几年的真题来进行练习反馈。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二、风力堆积于地貌形态</w:t>
      </w:r>
    </w:p>
    <w:p>
      <w:pPr>
        <w:pStyle w:val="4"/>
        <w:spacing w:line="360" w:lineRule="auto"/>
        <w:ind w:left="48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本部分内容的处理方式有：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1.新月形沙丘的地貌识别、形态判读；利用形态进行风向的判读。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2.沙丘链的形成及其与风向的关系。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3.通过判读流动沙丘与固定沙丘，明确植被在固沙中的作用，从而引导学生树立正确的人地协调观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4.思维建模：沙丘形成的条件分析（沙源、大风、沉积环境）。这部分还可以再细化一些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多学生的评价还可多样化一些。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5.真题练习巩固。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时间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稍微有些紧张，前一内容时间长了一些，应缩减一些。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20304"/>
    <w:multiLevelType w:val="multilevel"/>
    <w:tmpl w:val="2E220304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5ZjU3MWE2N2IyZDg2MDkwZDg4NjhlOGNjNjRmMmQifQ=="/>
  </w:docVars>
  <w:rsids>
    <w:rsidRoot w:val="00E16ABE"/>
    <w:rsid w:val="0005698A"/>
    <w:rsid w:val="001C6969"/>
    <w:rsid w:val="00854B35"/>
    <w:rsid w:val="009671D6"/>
    <w:rsid w:val="00B67FC6"/>
    <w:rsid w:val="00C13E25"/>
    <w:rsid w:val="00E16ABE"/>
    <w:rsid w:val="1DEC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454</Characters>
  <Lines>3</Lines>
  <Paragraphs>1</Paragraphs>
  <TotalTime>32</TotalTime>
  <ScaleCrop>false</ScaleCrop>
  <LinksUpToDate>false</LinksUpToDate>
  <CharactersWithSpaces>454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2022-12-07T10:36:00Z</dcterms:created>
  <dc:creator>HiteVision</dc:creator>
  <cp:lastModifiedBy>冬雪之缘</cp:lastModifiedBy>
  <dcterms:modified xsi:type="dcterms:W3CDTF">2022-12-07T12:05:36Z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D1766B9FDF7B476096671420E4588CFD</vt:lpwstr>
  </property>
</Properties>
</file>