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听课反思</w:t>
      </w:r>
    </w:p>
    <w:p>
      <w:pPr>
        <w:ind w:firstLine="630" w:firstLineChars="300"/>
        <w:rPr>
          <w:rFonts w:hint="eastAsia"/>
          <w:lang w:val="en-US" w:eastAsia="zh-CN"/>
        </w:rPr>
      </w:pPr>
      <w:r>
        <w:rPr>
          <w:rFonts w:hint="eastAsia"/>
          <w:lang w:val="en-US" w:eastAsia="zh-CN"/>
        </w:rPr>
        <w:t>2022年11月28日。我们组的朱雅老师开设了必修二第二课第二框《更好发挥政府作用》的组内公开课，在听课后，我进行了反思：</w:t>
      </w:r>
    </w:p>
    <w:p>
      <w:pPr>
        <w:ind w:firstLine="630" w:firstLineChars="300"/>
        <w:rPr>
          <w:rFonts w:hint="default"/>
          <w:lang w:val="en-US" w:eastAsia="zh-CN"/>
        </w:rPr>
      </w:pPr>
      <w:r>
        <w:rPr>
          <w:rFonts w:hint="eastAsia"/>
          <w:lang w:val="en-US" w:eastAsia="zh-CN"/>
        </w:rPr>
        <w:t>首先，作为一节理论性较强的课，整体框架结构非常重要，这有助于学生系统掌握知识结构。本节课朱老师以“社会主义市场经济体制何以成就江宁奇迹”作为议题，设计了三个环节依次解决“为什么能成就江宁奇迹”“怎样成就江宁奇迹”“如何成就更多的江宁奇迹”三个问题，在这过程穿插学生的汇报交流，小组讨论，辨析思考等活动，知识目标和素养目标都落地了，教学语言流畅有亲和力，思维逻辑清晰，选择情境时用了大量最新的学生身边的事例，合理使用乡土素材，让学生在感受家乡变化的过程中理解社会主义市场经济体制的显著优势。这节有许多我们需要学习的地方也有一些改进之处需要我们在今后注意，好的政治课需要</w:t>
      </w:r>
      <w:bookmarkStart w:id="0" w:name="_GoBack"/>
      <w:bookmarkEnd w:id="0"/>
      <w:r>
        <w:rPr>
          <w:rFonts w:hint="eastAsia"/>
          <w:lang w:val="en-US" w:eastAsia="zh-CN"/>
        </w:rPr>
        <w:t>精心打磨课堂，做到教学设计精致，情境创设精心。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0000000"/>
    <w:rsid w:val="07517B89"/>
    <w:rsid w:val="0FD622C2"/>
    <w:rsid w:val="1DAC0357"/>
    <w:rsid w:val="3201120F"/>
    <w:rsid w:val="7A34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341</Characters>
  <Lines>0</Lines>
  <Paragraphs>0</Paragraphs>
  <TotalTime>141</TotalTime>
  <ScaleCrop>false</ScaleCrop>
  <LinksUpToDate>false</LinksUpToDate>
  <CharactersWithSpaces>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2022-10-11T00:54:00Z</dcterms:created>
  <dc:creator>zy</dc:creator>
  <cp:lastModifiedBy>zephyr</cp:lastModifiedBy>
  <dcterms:modified xsi:type="dcterms:W3CDTF">2022-12-08T04:37:22Z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F991582C8EEB4A3890F1890528CAF6ED</vt:lpwstr>
  </property>
</Properties>
</file>