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《</w:t>
      </w:r>
      <w:r>
        <w:rPr>
          <w:rFonts w:hint="eastAsia"/>
          <w:b/>
          <w:bCs/>
          <w:sz w:val="24"/>
          <w:szCs w:val="32"/>
        </w:rPr>
        <w:t>元素周期律</w:t>
      </w:r>
      <w:r>
        <w:rPr>
          <w:rFonts w:hint="eastAsia"/>
          <w:b/>
          <w:bCs/>
          <w:sz w:val="24"/>
          <w:szCs w:val="32"/>
          <w:lang w:eastAsia="zh-CN"/>
        </w:rPr>
        <w:t>》</w:t>
      </w:r>
      <w:r>
        <w:rPr>
          <w:rFonts w:hint="eastAsia"/>
          <w:b/>
          <w:bCs/>
          <w:sz w:val="24"/>
          <w:szCs w:val="32"/>
          <w:lang w:val="en-US" w:eastAsia="zh-CN"/>
        </w:rPr>
        <w:t>评课感想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王金玲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该节内容在</w:t>
      </w:r>
      <w:r>
        <w:rPr>
          <w:rFonts w:hint="eastAsia"/>
          <w:lang w:eastAsia="zh-CN"/>
        </w:rPr>
        <w:t>学习族和周期元素性质的变化，可以使学生综合认识元素性质周期性的递变规律，从而归纳出元素周期律，了解元素周期表和元素周期律的应用，对“构”“位”“性”的关系有进一步的认识。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教学过程中，周杰老师</w:t>
      </w:r>
      <w:r>
        <w:rPr>
          <w:rFonts w:hint="eastAsia"/>
          <w:lang w:eastAsia="zh-CN"/>
        </w:rPr>
        <w:t>向学生介绍门捷列夫研究元素周期律的历程，引导学生对教材表</w:t>
      </w:r>
      <w:r>
        <w:rPr>
          <w:rFonts w:hint="eastAsia"/>
          <w:lang w:val="en-US" w:eastAsia="zh-CN"/>
        </w:rPr>
        <w:t>4-5</w:t>
      </w:r>
      <w:r>
        <w:rPr>
          <w:rFonts w:hint="eastAsia"/>
          <w:lang w:eastAsia="zh-CN"/>
        </w:rPr>
        <w:t>中呈现的数据</w:t>
      </w:r>
      <w:r>
        <w:rPr>
          <w:rFonts w:hint="eastAsia"/>
          <w:lang w:val="en-US" w:eastAsia="zh-CN"/>
        </w:rPr>
        <w:t>进行分析，</w:t>
      </w:r>
      <w:r>
        <w:rPr>
          <w:rFonts w:hint="eastAsia"/>
          <w:lang w:eastAsia="zh-CN"/>
        </w:rPr>
        <w:t>让学生学会预测、分析与解释任务，促进学生理解元素的核外电子排布、原子半径、化合价的递变规律，以及“位”“构”“性”之间的关系通过探究式教学组织教学过程，分析问题--提出假设—设计方案—实验（事实）验证—结论分析，概括出元素的金属性、非金属性的递变规律—提出新问题（从原子结构和原子得失电子角度如何解释元素的金属性、非金属性的递变规律）。</w:t>
      </w:r>
      <w:r>
        <w:rPr>
          <w:rFonts w:hint="eastAsia"/>
          <w:lang w:val="en-US" w:eastAsia="zh-CN"/>
        </w:rPr>
        <w:t>在教学过程中，时间安排欠妥当，重点应该在金属性强弱的比较，对于学生分组实验目的不明确，在学生能力答不到的范围，教师应该给与适当的引导。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ThlZjNkODhjYTY1ZTZiYzllYjJkYjAwOWZlZjkifQ=="/>
  </w:docVars>
  <w:rsids>
    <w:rsidRoot w:val="00000000"/>
    <w:rsid w:val="2B410A88"/>
    <w:rsid w:val="52C0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1100</Words>
  <Characters>1103</Characters>
  <Lines>0</Lines>
  <Paragraphs>0</Paragraphs>
  <TotalTime>27</TotalTime>
  <ScaleCrop>false</ScaleCrop>
  <LinksUpToDate>false</LinksUpToDate>
  <CharactersWithSpaces>1103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2022-11-29T02:37:00Z</dcterms:created>
  <dc:creator>Administrator</dc:creator>
  <cp:lastModifiedBy>ppc</cp:lastModifiedBy>
  <dcterms:modified xsi:type="dcterms:W3CDTF">2022-11-30T23:48:44Z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227C6B54E3394FF2A7E390E4EF49AE12</vt:lpwstr>
  </property>
</Properties>
</file>