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复活（节选）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本节课我的教学设计围绕玛丝洛娃的“笑”展开，通过追问其多次笑的原因，进而深入发掘人物的性格特征及命运遭际。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总体而言，整节课思路清晰，生生、师生互动良好，课堂氛围较为活跃，问题的设置也体现了一定的层次：从细节到心理到形象到主题。但教师的语言还需打磨，重复的碎话和给予学生的提示偏多，留给学生思考的时间偏少，教学容量仍可以进一步扩大，方能使整节课更具体详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实际上，开这节课之前，我经历了很长一段时间的思考与纠结，今早在另一个班试上的时候，发现了提问的老旧，课堂的呆板等一系列问题，在同组前辈的指导与帮助下，终于大胆地转换了思路，可惜最后一部分还是没能处理完美，有些拖沓，留下了遗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老子云：“慎终如始，则无败事。”在此勉励自己加强对新教材的潜心钻研，多与同事们沟通讨论，争取更大的进步！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陈颖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2022年10月19日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I2YjdkNDVhMWNhNzhhOGE4N2E3ZmM3NDVlM2IifQ=="/>
  </w:docVars>
  <w:rsids>
    <w:rsidRoot w:val="00000000"/>
    <w:rsid w:val="051F4938"/>
    <w:rsid w:val="0EEC3721"/>
    <w:rsid w:val="1A562397"/>
    <w:rsid w:val="215238B8"/>
    <w:rsid w:val="24482D50"/>
    <w:rsid w:val="26A85D28"/>
    <w:rsid w:val="27C22E19"/>
    <w:rsid w:val="33923FE8"/>
    <w:rsid w:val="377D6D5D"/>
    <w:rsid w:val="4B7A73E4"/>
    <w:rsid w:val="56186177"/>
    <w:rsid w:val="578369FB"/>
    <w:rsid w:val="5F9E7C3D"/>
    <w:rsid w:val="5FCA04E2"/>
    <w:rsid w:val="619C2C4F"/>
    <w:rsid w:val="66C51A03"/>
    <w:rsid w:val="6C615D2A"/>
    <w:rsid w:val="79E32474"/>
    <w:rsid w:val="7C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38</TotalTime>
  <ScaleCrop>false</ScaleCrop>
  <LinksUpToDate>false</LinksUpToDate>
  <CharactersWithSpaces>173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2022-10-19T08:45:09Z</dcterms:created>
  <dc:creator>chenying</dc:creator>
  <cp:lastModifiedBy>陈跑</cp:lastModifiedBy>
  <dcterms:modified xsi:type="dcterms:W3CDTF">2022-10-19T09:23:29Z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0F1AEEA31C984932B16D2AC20E9CF93B</vt:lpwstr>
  </property>
</Properties>
</file>