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cs="宋体"/>
          <w:b/>
          <w:bCs/>
          <w:sz w:val="44"/>
          <w:szCs w:val="44"/>
        </w:rPr>
      </w:pPr>
      <w:r>
        <w:rPr>
          <w:rFonts w:hint="eastAsia" w:ascii="宋体" w:hAnsi="宋体" w:cs="宋体"/>
          <w:b/>
          <w:bCs/>
          <w:sz w:val="44"/>
          <w:szCs w:val="44"/>
        </w:rPr>
        <w:t>教学反思</w:t>
      </w:r>
    </w:p>
    <w:p>
      <w:pPr>
        <w:spacing w:line="500" w:lineRule="exact"/>
        <w:ind w:firstLine="560" w:firstLineChars="200"/>
        <w:rPr>
          <w:rFonts w:ascii="宋体" w:hAnsi="宋体" w:cs="宋体"/>
          <w:sz w:val="28"/>
          <w:szCs w:val="28"/>
        </w:rPr>
      </w:pPr>
      <w:r>
        <w:rPr>
          <w:rFonts w:hint="eastAsia" w:ascii="宋体" w:hAnsi="宋体" w:cs="宋体"/>
          <w:sz w:val="28"/>
          <w:szCs w:val="28"/>
        </w:rPr>
        <w:t>课堂教学过程中，以国家的宏观调控和福利国家为重点，其他淡化处理。在学习战后资本主义国家出现的新变化的具体表现后，又帮助学生理解变化的实质，即到底什么在变，什么又不变，从而全面客观地看待资本主义。</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在完成本课的教学之后，在教学过程中发现一些问题，需要进一步改善。</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学生对于资本主义经济政策的调整不够熟悉，在梳理这一部分时需要放慢速度，引导学生认识到政策随着时代的变化而调整正是资本主义制度的自我调整和完善，也是其生命力的来源。</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在科学技术新发展和社会运动新进程部分选举的材料不够新，学生比较有距离感，有待进一步的完善。</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由于本课知识容量大，在40分钟内完成教学，稍显局促。有些内容讲授的有些匆忙，留给学生思考回答的时间不够。在某些环节的处理上需要再作调整或许教学效果会更好。</w:t>
      </w:r>
    </w:p>
    <w:p>
      <w:pPr>
        <w:jc w:val="left"/>
      </w:pPr>
    </w:p>
    <w:p>
      <w:pPr>
        <w:jc w:val="left"/>
      </w:pPr>
    </w:p>
    <w:p>
      <w:pPr>
        <w:jc w:val="left"/>
        <w:rPr>
          <w:rFonts w:hint="eastAsia"/>
          <w:sz w:val="28"/>
          <w:szCs w:val="28"/>
          <w:lang w:val="en-US" w:eastAsia="zh-CN"/>
        </w:rPr>
      </w:pPr>
      <w:r>
        <w:rPr>
          <w:rFonts w:hint="eastAsia"/>
          <w:lang w:val="en-US" w:eastAsia="zh-CN"/>
        </w:rPr>
        <w:t xml:space="preserve">                                                     </w:t>
      </w:r>
      <w:r>
        <w:rPr>
          <w:rFonts w:hint="eastAsia"/>
          <w:sz w:val="28"/>
          <w:szCs w:val="28"/>
          <w:lang w:val="en-US" w:eastAsia="zh-CN"/>
        </w:rPr>
        <w:t xml:space="preserve">  王博</w:t>
      </w:r>
    </w:p>
    <w:p>
      <w:pPr>
        <w:ind w:firstLine="5040" w:firstLineChars="1800"/>
        <w:jc w:val="left"/>
        <w:rPr>
          <w:rFonts w:hint="default"/>
          <w:sz w:val="28"/>
          <w:szCs w:val="28"/>
          <w:lang w:val="en-US" w:eastAsia="zh-CN"/>
        </w:rPr>
      </w:pPr>
      <w:bookmarkStart w:id="0" w:name="_GoBack"/>
      <w:bookmarkEnd w:id="0"/>
      <w:r>
        <w:rPr>
          <w:rFonts w:hint="eastAsia"/>
          <w:sz w:val="28"/>
          <w:szCs w:val="28"/>
          <w:lang w:val="en-US" w:eastAsia="zh-CN"/>
        </w:rPr>
        <w:t>2002年5月16号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4MGNjMzQzN2Y3Y2RiYTBhMjk1ZTU2M2QyYjg4ZjIifQ=="/>
  </w:docVars>
  <w:rsids>
    <w:rsidRoot w:val="00AB33B3"/>
    <w:rsid w:val="004C33F9"/>
    <w:rsid w:val="00560EBB"/>
    <w:rsid w:val="00AB33B3"/>
    <w:rsid w:val="00B42D1E"/>
    <w:rsid w:val="37F9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335</Words>
  <Characters>336</Characters>
  <Lines>2</Lines>
  <Paragraphs>1</Paragraphs>
  <TotalTime>14</TotalTime>
  <ScaleCrop>false</ScaleCrop>
  <LinksUpToDate>false</LinksUpToDate>
  <CharactersWithSpaces>336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2022-05-12T03:00:00Z</dcterms:created>
  <dc:creator>wangbo</dc:creator>
  <cp:lastModifiedBy>a</cp:lastModifiedBy>
  <dcterms:modified xsi:type="dcterms:W3CDTF">2022-05-13T00:51:01Z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3137C0F21947413CB269D08FA8FD1370</vt:lpwstr>
  </property>
</Properties>
</file>