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听课感想</w:t>
      </w:r>
    </w:p>
    <w:p>
      <w:pPr>
        <w:spacing w:line="50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王业老师讲授的课题是中外历史纲要（下）的《资本主义国家的新变化》。整体上，王业注重时空观念的结合，史料比较丰富，课堂效果异彩纷呈。</w:t>
      </w:r>
    </w:p>
    <w:p>
      <w:pPr>
        <w:spacing w:line="50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首先，王业带动学生以时间轴形式回顾一战，经济大危机（大萧条），罗斯福新政，二战等重大历史事件，引导学生认识到新变化发生的必然性。王业指出战后的经济调整强调宏观调控，以国家干预为核心。为了维护世界范围内的经济秩序，西方主导成立了国际货币基金组织，国际复兴开发银行（后改名世界银行）和关贸总协定（后发展为WTO）。在科技发展和社会生产力提升的背景下，资本主义国家的社会结构发生了显著变化。为了稳定秩序，资本主义国家以政府财政为主体进行“福利国家”建设。</w:t>
      </w:r>
    </w:p>
    <w:p>
      <w:pPr>
        <w:spacing w:line="50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王业指出无论发生如何变化，“变”的只是统治手段，不变的是资本主义制度，资本主义基本矛盾也无法消除。</w:t>
      </w:r>
    </w:p>
    <w:p>
      <w:pPr>
        <w:spacing w:line="500" w:lineRule="exact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王业老师对这节课内容研究很透彻，将本课内容划分为多个板块。这样的处理方式很好的诠释了二战后资本主义国家的新变化。课堂上王业利用史料、图片等多种教学手段和方式给学生充分再现。同时，也关注对学生史料实证、时空观念、家国情怀等核心素养的培养。高一历史课堂还需要注意知识点的深度和广度，以及给予学生更多的自主学习时间，充分发挥学生的主体作用。</w:t>
      </w:r>
    </w:p>
    <w:p>
      <w:pPr>
        <w:spacing w:line="500" w:lineRule="exact"/>
        <w:ind w:firstLine="560" w:firstLineChars="20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     </w:t>
      </w:r>
    </w:p>
    <w:p>
      <w:pPr>
        <w:spacing w:line="500" w:lineRule="exact"/>
        <w:ind w:firstLine="6440" w:firstLineChars="230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王博</w:t>
      </w:r>
    </w:p>
    <w:p>
      <w:pPr>
        <w:spacing w:line="500" w:lineRule="exact"/>
        <w:ind w:firstLine="5600" w:firstLineChars="2000"/>
        <w:rPr>
          <w:rFonts w:hint="default" w:ascii="宋体" w:hAnsi="宋体" w:eastAsia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/>
          <w:sz w:val="28"/>
          <w:szCs w:val="28"/>
          <w:lang w:val="en-US" w:eastAsia="zh-CN"/>
        </w:rPr>
        <w:t>2002年5月13号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U4MGNjMzQzN2Y3Y2RiYTBhMjk1ZTU2M2QyYjg4ZjIifQ=="/>
  </w:docVars>
  <w:rsids>
    <w:rsidRoot w:val="00A32083"/>
    <w:rsid w:val="00004E39"/>
    <w:rsid w:val="002353BF"/>
    <w:rsid w:val="0055543C"/>
    <w:rsid w:val="00A32083"/>
    <w:rsid w:val="00A61AD4"/>
    <w:rsid w:val="00EC26BC"/>
    <w:rsid w:val="0D36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507</Words>
  <Characters>509</Characters>
  <Lines>3</Lines>
  <Paragraphs>1</Paragraphs>
  <TotalTime>39</TotalTime>
  <ScaleCrop>false</ScaleCrop>
  <LinksUpToDate>false</LinksUpToDate>
  <CharactersWithSpaces>509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2022-05-12T23:38:00Z</dcterms:created>
  <dc:creator>wangbo</dc:creator>
  <cp:lastModifiedBy>a</cp:lastModifiedBy>
  <dcterms:modified xsi:type="dcterms:W3CDTF">2022-05-13T00:37:39Z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016443501AD04ED785995421AEE44D6F</vt:lpwstr>
  </property>
</Properties>
</file>