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rPr>
          <w:rFonts w:hint="eastAsia"/>
          <w:lang w:eastAsia="zh-CN"/>
        </w:rPr>
        <w:t>语文明朝卖什么？</w:t>
      </w:r>
    </w:p>
    <w:p>
      <w:pPr>
        <w:pStyle w:val="style0"/>
        <w:rPr/>
      </w:pPr>
      <w:r>
        <w:rPr>
          <w:rFonts w:hint="eastAsia"/>
          <w:lang w:eastAsia="zh-CN"/>
        </w:rPr>
        <w:t>活到老学到老。我很荣幸地向我校正高级教师张居祥老师学习了一堂课，受益匪浅。张老师挥洒才情，横溢诗华，为我们展现了一堂浸润着语文老卤的原生态的诗歌鉴赏课，鉴赏的是陆游的《临安春雨初霁》。在学生没有预习的情况下，张老师运用大家的大手笔，一步步引领着学生去读懂诗家语。</w:t>
      </w:r>
    </w:p>
    <w:p>
      <w:pPr>
        <w:pStyle w:val="style0"/>
        <w:rPr>
          <w:rFonts w:hint="eastAsia"/>
          <w:lang w:eastAsia="zh-CN"/>
        </w:rPr>
      </w:pPr>
      <w:r>
        <w:rPr>
          <w:rFonts w:hint="eastAsia"/>
          <w:lang w:eastAsia="zh-CN"/>
        </w:rPr>
        <w:t>张老师的这堂课就是一篇优秀的论文，给我们的是一种“别有一番滋味在心头”的体味，上出了金戈铁马、气吞残虏的陆放翁的别样的杏花般春色中的感伤之情和无聊之绪。让我顿悟诗歌鉴赏课和高考能力点训练的结合方法，也感悟到了高中学生语文素养在一堂堂语文课中得以养成的技巧。语文课的理想和现实的矛盾张老师的匠心独运中得以化解。张老师紧扣语文教学大纲和高考考纲，设计了这样的思路：首先，立足文本，紧扣新情境，选准材料。张老师引导学生读诗题，明确诗歌的写作重点，妙用“春雨”这一意象，巧妙地引导学生进行“意象类”默写测试，并进行炼字训练，接着在学生的朗读训练中，让学生对诗歌的颔联进行鉴赏，用知人论世的方法，引导学生体味到了重点诗人那具有价值引领作用，援引古人的评价、典故来激趣并培养学生的审美能力，体悟“春雨”的三个诗境，继而巧妙设计出让学生以宋孝宗的身份，代为拟写“激赏”，并进行文化文学常识训练，老师始终辅以方法指导，层层深入，深掘诗情。连用古人诗评、典故精巧构思，从含义、形象、内容和情感等方面去体味诗情，潜移默化地把考生意识灌输给学生，用高考诗歌鉴赏训练中的主观题的设计来训练学生，融入了思维逻辑训练，在师生互动探究中，把陆游在无限时间和无限空间中的春愁变得无限拓展的深意挖掘出来了，通过对“临安——京华——家”的思维引领，引导学生读懂诗家语和重视课本学习，注重学生的课内课外知识结合课堂展示的情境设计。</w:t>
      </w:r>
    </w:p>
    <w:p>
      <w:pPr>
        <w:pStyle w:val="style0"/>
        <w:rPr/>
      </w:pPr>
      <w:r>
        <w:rPr>
          <w:rFonts w:hint="eastAsia"/>
          <w:lang w:eastAsia="zh-CN"/>
        </w:rPr>
        <w:t>张老师用深厚的人文底蕴熬制成的语文素养老卤的妙言趣语，呈现给我们的是语文教学的真味。高中语文教学真的不能叫“穷死的”，语文教学明朝卖给学生的还应该是什么呢？语文教学就应该像张老师一样给予学生的语文素养积淀养成的干货，是学生语文能力提高和成绩提升的妙招。我深有“时不我待”的危机感，深有亟待厚积文化素养和灵活运用多种教材教法的进行有效教学的迫切感。</w:t>
      </w:r>
    </w:p>
    <w:p>
      <w:pPr>
        <w:pStyle w:val="style0"/>
        <w:rPr/>
      </w:pPr>
      <w:r>
        <w:rPr>
          <w:rFonts w:hint="eastAsia"/>
          <w:lang w:eastAsia="zh-CN"/>
        </w:rPr>
        <w:t>明朝深巷为什么要卖杏花呢？此中有深意！</w:t>
      </w:r>
    </w:p>
    <w:p>
      <w:pPr>
        <w:pStyle w:val="style0"/>
        <w:rPr/>
      </w:pPr>
      <w:r>
        <w:rPr>
          <w:rFonts w:hint="default"/>
          <w:lang w:val="en-US" w:eastAsia="zh-CN"/>
        </w:rPr>
        <w:t xml:space="preserve">                        </w:t>
      </w:r>
    </w:p>
    <w:p>
      <w:pPr>
        <w:pStyle w:val="style0"/>
        <w:rPr/>
      </w:pPr>
    </w:p>
    <w:p>
      <w:pPr>
        <w:pStyle w:val="style0"/>
        <w:rPr/>
      </w:pPr>
      <w:r>
        <w:rPr>
          <w:rFonts w:hint="eastAsia"/>
          <w:lang w:eastAsia="zh-CN"/>
        </w:rPr>
        <w:t xml:space="preserve">      朱斌</w:t>
      </w:r>
    </w:p>
    <w:p>
      <w:pPr>
        <w:pStyle w:val="style0"/>
        <w:rPr/>
      </w:pPr>
      <w:r>
        <w:rPr>
          <w:rFonts w:hint="default"/>
          <w:lang w:val="en-US" w:eastAsia="zh-CN"/>
        </w:rPr>
        <w:t>2022</w:t>
      </w:r>
      <w:r>
        <w:rPr>
          <w:rFonts w:hint="eastAsia"/>
          <w:lang w:val="en-US" w:eastAsia="zh-CN"/>
        </w:rPr>
        <w:t>年</w:t>
      </w:r>
      <w:r>
        <w:rPr>
          <w:rFonts w:hint="default"/>
          <w:lang w:val="en-US" w:eastAsia="zh-CN"/>
        </w:rPr>
        <w:t>6</w:t>
      </w:r>
      <w:r>
        <w:rPr>
          <w:rFonts w:hint="eastAsia"/>
          <w:lang w:val="en-US" w:eastAsia="zh-CN"/>
        </w:rPr>
        <w:t>月</w:t>
      </w:r>
      <w:r>
        <w:rPr>
          <w:rFonts w:hint="default"/>
          <w:lang w:val="en-US" w:eastAsia="zh-CN"/>
        </w:rPr>
        <w:t>7</w:t>
      </w:r>
      <w:r>
        <w:rPr>
          <w:rFonts w:hint="eastAsia"/>
          <w:lang w:val="en-US" w:eastAsia="zh-CN"/>
        </w:rPr>
        <w:t>日</w:t>
      </w: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931</Words>
  <Characters>938</Characters>
  <Application>WPS Office</Application>
  <Paragraphs>10</Paragraphs>
  <CharactersWithSpaces>968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2022-06-07T00:41:55Z</dcterms:created>
  <dc:creator>NOH-AN00</dc:creator>
  <lastModifiedBy>NOH-AN00</lastModifiedBy>
  <dcterms:modified xsi:type="dcterms:W3CDTF">2022-06-07T02:39:08Z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17f4a135787f46f982ec4d0a813329c1</vt:lpwstr>
  </property>
</Properties>
</file>