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5"/>
      </w:pPr>
      <w:r>
        <w:t>体育与健康实践课教案</w:t>
      </w:r>
    </w:p>
    <w:p>
      <w:pPr>
        <w:pStyle w:val="3"/>
        <w:tabs>
          <w:tab w:val="left" w:pos="3522"/>
          <w:tab w:val="left" w:pos="7093"/>
        </w:tabs>
        <w:spacing w:before="315" w:line="278" w:lineRule="auto"/>
        <w:ind w:left="267" w:right="1501"/>
        <w:rPr>
          <w:rFonts w:hint="default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1647190</wp:posOffset>
                </wp:positionV>
                <wp:extent cx="6417310" cy="90430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904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4"/>
                              <w:gridCol w:w="216"/>
                              <w:gridCol w:w="1605"/>
                              <w:gridCol w:w="2137"/>
                              <w:gridCol w:w="866"/>
                              <w:gridCol w:w="284"/>
                              <w:gridCol w:w="680"/>
                              <w:gridCol w:w="170"/>
                              <w:gridCol w:w="1554"/>
                              <w:gridCol w:w="431"/>
                              <w:gridCol w:w="423"/>
                              <w:gridCol w:w="42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模块名称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4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篮球</w:t>
                                  </w:r>
                                  <w:r>
                                    <w:rPr>
                                      <w:sz w:val="21"/>
                                    </w:rPr>
                                    <w:t>模块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单元位置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传球</w:t>
                                  </w:r>
                                  <w:r>
                                    <w:rPr>
                                      <w:sz w:val="21"/>
                                    </w:rPr>
                                    <w:t>单元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657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篮球双手胸前传接球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授课时间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1470"/>
                                    </w:tabs>
                                    <w:spacing w:before="21"/>
                                    <w:ind w:left="525"/>
                                    <w:rPr>
                                      <w:rFonts w:hint="eastAsia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spacing w:val="-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54"/>
                                      <w:sz w:val="21"/>
                                      <w:lang w:val="en-US" w:eastAsia="zh-CN"/>
                                    </w:rPr>
                                    <w:t xml:space="preserve">13 </w:t>
                                  </w:r>
                                  <w:r>
                                    <w:rPr>
                                      <w:rFonts w:hint="eastAsia"/>
                                      <w:spacing w:val="-54"/>
                                      <w:sz w:val="21"/>
                                      <w:lang w:eastAsia="zh-CN"/>
                                    </w:rPr>
                                    <w:t>周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spacing w:val="-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53"/>
                                      <w:sz w:val="21"/>
                                      <w:lang w:val="en-US" w:eastAsia="zh-CN"/>
                                    </w:rPr>
                                    <w:t>1节课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before="26" w:after="0" w:line="240" w:lineRule="auto"/>
                                    <w:ind w:left="0" w:leftChars="0" w:right="0" w:rightChars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、认知目标：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通过学习双手胸前传接球，让学生更进一步了解双手胸前传接球技术动作，建立双手胸前传接球动作技术概念。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654"/>
                                    </w:tabs>
                                    <w:spacing w:before="21"/>
                                    <w:ind w:left="2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习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before="43" w:after="0" w:line="240" w:lineRule="auto"/>
                                    <w:ind w:left="0" w:leftChars="0" w:right="0" w:rightChars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2、技能目标：学习双手胸前传接球技术，发展学生的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灵敏、协调、耐力等身体素质，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使85-90%的学生初步掌握双手胸前传接球的基本动作。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654"/>
                                    </w:tabs>
                                    <w:spacing w:before="21"/>
                                    <w:ind w:left="2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目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标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before="21"/>
                                    <w:ind w:left="0" w:leftChars="0" w:right="0" w:rightChars="0"/>
                                    <w:jc w:val="left"/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、情感目标：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体验自主学习与合作学习，培养相互协作的人际关系，在篮球活动中得到运动乐趣，增强自信心，提高自主学习能力。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"/>
                                    </w:tabs>
                                    <w:spacing w:before="26" w:after="0" w:line="240" w:lineRule="auto"/>
                                    <w:ind w:right="0" w:rightChars="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0"/>
                                    <w:ind w:left="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学习重点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427"/>
                                    </w:tabs>
                                    <w:spacing w:before="43"/>
                                    <w:ind w:left="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难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4"/>
                                </w:tcPr>
                                <w:p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传球重点：蹬腿、伸臂、拨球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传球难点：蹬地、伸臂、翻腕、拨指的有机结合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接球重点：迎球缓冲护球于胸前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接球难点：迎球缓冲的有机结合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0"/>
                                    <w:ind w:left="21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教学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ind w:left="21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准备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spacing w:before="20"/>
                                    <w:ind w:left="347" w:right="338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篮球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30个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0"/>
                                    <w:ind w:left="347" w:right="338"/>
                                    <w:jc w:val="center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标志盘3个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954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213" w:right="150" w:hanging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程序与时 间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7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lang w:eastAsia="zh-CN"/>
                                    </w:rPr>
                                    <w:t>学习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50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教师教、导活动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3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学生学、练活动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4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组织形式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41"/>
                                    <w:ind w:left="21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运动负荷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95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10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时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2"/>
                                    <w:ind w:left="10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间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1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次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2"/>
                                    <w:ind w:left="1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强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2"/>
                                    <w:ind w:left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62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33" w:line="278" w:lineRule="auto"/>
                                    <w:ind w:left="266" w:right="2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开始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95"/>
                                      <w:sz w:val="21"/>
                                    </w:rPr>
                                    <w:t>部分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2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（1）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107"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一、整队，检查人数及服装。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二、师生问好。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 w:line="278" w:lineRule="auto"/>
                                    <w:ind w:left="107" w:right="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三、提出本课教学目标与要求。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四、安排见习生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19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78" w:lineRule="auto"/>
                                    <w:ind w:left="106" w:right="2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1.用简明语言阐述本节课的任务与目标。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9"/>
                                    </w:tabs>
                                    <w:spacing w:before="0" w:after="0" w:line="278" w:lineRule="auto"/>
                                    <w:ind w:left="107" w:leftChars="0" w:right="96" w:rightChars="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要求：声音洪亮，精神饱满。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9"/>
                                    </w:tabs>
                                    <w:spacing w:before="21" w:after="0" w:line="278" w:lineRule="auto"/>
                                    <w:ind w:left="107" w:right="96" w:firstLine="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集合成四列横队， 动</w:t>
                                  </w:r>
                                  <w:r>
                                    <w:rPr>
                                      <w:sz w:val="21"/>
                                    </w:rPr>
                                    <w:t>作快、齐、静。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2"/>
                                    </w:tabs>
                                    <w:spacing w:before="0" w:after="0" w:line="278" w:lineRule="auto"/>
                                    <w:ind w:left="107" w:right="96" w:firstLine="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>认真听取教师讲解本节课教学目标、主要内</w:t>
                                  </w:r>
                                  <w:r>
                                    <w:rPr>
                                      <w:sz w:val="21"/>
                                    </w:rPr>
                                    <w:t>容。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107" w:right="5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要求：注意安全 1.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努力跟紧节奏。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before="2" w:line="310" w:lineRule="atLeast"/>
                                    <w:ind w:righ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积极参与，遵守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课堂</w:t>
                                  </w:r>
                                  <w:r>
                                    <w:rPr>
                                      <w:sz w:val="21"/>
                                    </w:rPr>
                                    <w:t>规则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before="2" w:line="310" w:lineRule="atLeast"/>
                                    <w:ind w:righ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动作规范到位，认真完成练习。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 w:ascii="宋体"/>
                                      <w:bCs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bCs/>
                                      <w:kern w:val="0"/>
                                      <w:sz w:val="21"/>
                                      <w:szCs w:val="21"/>
                                    </w:rPr>
                                    <w:t>集中注意力听和观察思考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default" w:ascii="宋体"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default" w:ascii="宋体"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2.铭记动作要领和步骤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left="107" w:leftChars="0" w:right="22" w:rightChars="0"/>
                                    <w:jc w:val="left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19"/>
                                    </w:rPr>
                                    <w:drawing>
                                      <wp:inline distT="0" distB="0" distL="0" distR="0">
                                        <wp:extent cx="88900" cy="123825"/>
                                        <wp:effectExtent l="0" t="0" r="6350" b="9525"/>
                                        <wp:docPr id="143" name="image6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3" name="image64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311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小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hint="eastAsia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 xml:space="preserve"> 中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hint="eastAsia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 xml:space="preserve"> 中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43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73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266" w:right="2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准备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95"/>
                                      <w:sz w:val="21"/>
                                    </w:rPr>
                                    <w:t>部分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2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right="891"/>
                                    <w:rPr>
                                      <w:rFonts w:hint="eastAsia" w:eastAsia="宋体"/>
                                      <w:sz w:val="27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一、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运动热身</w:t>
                                  </w:r>
                                  <w:r>
                                    <w:rPr>
                                      <w:sz w:val="21"/>
                                    </w:rPr>
                                    <w:t>慢跑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1圈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43"/>
                                    <w:ind w:right="0" w:rightChars="0"/>
                                    <w:jc w:val="both"/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二、徒手操练习：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1、扩胸运动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2、俯背运动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3、体转运动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4、侧压腿运动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5、弓步压腿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6、膝关节绕环运动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7、腕踝运动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ind w:left="219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424"/>
                                    </w:tabs>
                                    <w:spacing w:before="0" w:after="0" w:line="278" w:lineRule="auto"/>
                                    <w:ind w:left="106" w:leftChars="0" w:right="170" w:rightChars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24"/>
                                    </w:tabs>
                                    <w:spacing w:before="0" w:after="0" w:line="278" w:lineRule="auto"/>
                                    <w:ind w:left="106" w:right="17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教师领跑，语言提示，充分活动</w:t>
                                  </w:r>
                                  <w:r>
                                    <w:rPr>
                                      <w:sz w:val="21"/>
                                    </w:rPr>
                                    <w:t>开关节，提高肌肉兴奋性。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2.</w:t>
                                  </w:r>
                                  <w:r>
                                    <w:rPr>
                                      <w:sz w:val="21"/>
                                    </w:rPr>
                                    <w:t>教师示范，组织学生练习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pStyle w:val="6"/>
                                    <w:spacing w:before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pStyle w:val="6"/>
                                    <w:ind w:left="631" w:right="6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54"/>
                                    <w:ind w:left="7"/>
                                    <w:jc w:val="center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54"/>
                                    <w:ind w:left="7"/>
                                    <w:jc w:val="center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4×8拍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2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 w:line="278" w:lineRule="auto"/>
                                    <w:ind w:left="266" w:right="25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基本部分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140" w:right="13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32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5"/>
                                    </w:numPr>
                                    <w:spacing w:before="1" w:line="288" w:lineRule="auto"/>
                                    <w:ind w:leftChars="0"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篮球胸前双手传接球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微软雅黑"/>
                                      <w:b w:val="0"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aps w:val="0"/>
                                      <w:color w:val="333333"/>
                                      <w:spacing w:val="0"/>
                                      <w:sz w:val="21"/>
                                      <w:szCs w:val="21"/>
                                      <w:shd w:val="clear" w:fill="FFFFFF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aps w:val="0"/>
                                      <w:color w:val="333333"/>
                                      <w:spacing w:val="0"/>
                                      <w:sz w:val="21"/>
                                      <w:szCs w:val="21"/>
                                      <w:shd w:val="clear" w:fill="FFFFFF"/>
                                      <w:lang w:eastAsia="zh-CN"/>
                                    </w:rPr>
                                    <w:t>原地胸前传接球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9"/>
                                      <w:tab w:val="clear" w:pos="312"/>
                                    </w:tabs>
                                    <w:spacing w:before="0" w:after="0" w:line="269" w:lineRule="exact"/>
                                    <w:ind w:left="105" w:leftChars="0" w:right="0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讲解示范：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9"/>
                                    </w:tabs>
                                    <w:spacing w:before="0" w:after="0" w:line="269" w:lineRule="exact"/>
                                    <w:ind w:right="0" w:rightChars="0"/>
                                    <w:jc w:val="left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1.1 传球：屈臂持球，双脚前后站立，双腿微屈，双臂持球于胸前，手肘向下，拇指八字相对放于球后，其余手指自然弯曲放于球的两侧，空出掌心，屈膝蹬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966470" cy="556895"/>
                                        <wp:effectExtent l="0" t="0" r="5080" b="14605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1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6986" cy="5574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7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eastAsia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3pt;margin-top:129.7pt;height:712.05pt;width:505.3pt;mso-position-horizontal-relative:page;mso-position-vertical-relative:page;z-index:251659264;mso-width-relative:page;mso-height-relative:page;" filled="f" stroked="f" coordsize="21600,21600" o:gfxdata="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Bhae2wAAAAwBAAAPAAAAAAAAAAEAIAAAACIAAABkcnMvZG93bnJldi54bWxQ&#10;SwECFAAUAAAACACHTuJAiMOTgbsBAABz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4"/>
                        <w:gridCol w:w="216"/>
                        <w:gridCol w:w="1605"/>
                        <w:gridCol w:w="2137"/>
                        <w:gridCol w:w="866"/>
                        <w:gridCol w:w="284"/>
                        <w:gridCol w:w="680"/>
                        <w:gridCol w:w="170"/>
                        <w:gridCol w:w="1554"/>
                        <w:gridCol w:w="431"/>
                        <w:gridCol w:w="423"/>
                        <w:gridCol w:w="42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</w:tcPr>
                          <w:p>
                            <w:pPr>
                              <w:pStyle w:val="6"/>
                              <w:spacing w:before="21"/>
                              <w:ind w:left="1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模块名称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1497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篮球</w:t>
                            </w:r>
                            <w:r>
                              <w:rPr>
                                <w:sz w:val="21"/>
                              </w:rPr>
                              <w:t>模块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1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单元位置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>
                            <w:pPr>
                              <w:pStyle w:val="6"/>
                              <w:spacing w:before="21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传球</w:t>
                            </w:r>
                            <w:r>
                              <w:rPr>
                                <w:sz w:val="21"/>
                              </w:rPr>
                              <w:t>单元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</w:tcPr>
                          <w:p>
                            <w:pPr>
                              <w:pStyle w:val="6"/>
                              <w:spacing w:before="21"/>
                              <w:ind w:left="1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657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篮球双手胸前传接球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1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授课时间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>
                            <w:pPr>
                              <w:pStyle w:val="6"/>
                              <w:tabs>
                                <w:tab w:val="left" w:pos="1470"/>
                              </w:tabs>
                              <w:spacing w:before="21"/>
                              <w:ind w:left="525"/>
                              <w:rPr>
                                <w:rFonts w:hint="eastAsia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pacing w:val="-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54"/>
                                <w:sz w:val="21"/>
                                <w:lang w:val="en-US" w:eastAsia="zh-CN"/>
                              </w:rPr>
                              <w:t xml:space="preserve">13 </w:t>
                            </w:r>
                            <w:r>
                              <w:rPr>
                                <w:rFonts w:hint="eastAsia"/>
                                <w:spacing w:val="-54"/>
                                <w:sz w:val="21"/>
                                <w:lang w:eastAsia="zh-CN"/>
                              </w:rPr>
                              <w:t>周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53"/>
                                <w:sz w:val="21"/>
                                <w:lang w:val="en-US" w:eastAsia="zh-CN"/>
                              </w:rPr>
                              <w:t>1节课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26" w:after="0" w:line="240" w:lineRule="auto"/>
                              <w:ind w:left="0" w:leftChars="0" w:right="0" w:righ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、认知目标：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通过学习双手胸前传接球，让学生更进一步了解双手胸前传接球技术动作，建立双手胸前传接球动作技术概念。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654"/>
                              </w:tabs>
                              <w:spacing w:before="21"/>
                              <w:ind w:lef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习</w:t>
                            </w: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43" w:after="0" w:line="240" w:lineRule="auto"/>
                              <w:ind w:left="0" w:leftChars="0" w:right="0" w:righ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2、技能目标：学习双手胸前传接球技术，发展学生的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灵敏、协调、耐力等身体素质，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使85-90%的学生初步掌握双手胸前传接球的基本动作。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654"/>
                              </w:tabs>
                              <w:spacing w:before="21"/>
                              <w:ind w:lef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目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标</w:t>
                            </w: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before="21"/>
                              <w:ind w:left="0" w:leftChars="0" w:right="0" w:rightChars="0"/>
                              <w:jc w:val="left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、情感目标：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体验自主学习与合作学习，培养相互协作的人际关系，在篮球活动中得到运动乐趣，增强自信心，提高自主学习能力。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"/>
                              </w:tabs>
                              <w:spacing w:before="26" w:after="0" w:line="240" w:lineRule="auto"/>
                              <w:ind w:right="0" w:rightChars="0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170" w:type="dxa"/>
                            <w:gridSpan w:val="2"/>
                          </w:tcPr>
                          <w:p>
                            <w:pPr>
                              <w:pStyle w:val="6"/>
                              <w:spacing w:before="20"/>
                              <w:ind w:lef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学习重点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427"/>
                              </w:tabs>
                              <w:spacing w:before="43"/>
                              <w:ind w:left="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难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4"/>
                          </w:tcPr>
                          <w:p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传球重点：蹬腿、伸臂、拨球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传球难点：蹬地、伸臂、翻腕、拨指的有机结合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接球重点：迎球缓冲护球于胸前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接球难点：迎球缓冲的有机结合</w:t>
                            </w:r>
                          </w:p>
                          <w:p>
                            <w:pPr>
                              <w:pStyle w:val="6"/>
                              <w:spacing w:before="4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>
                            <w:pPr>
                              <w:pStyle w:val="6"/>
                              <w:spacing w:before="20"/>
                              <w:ind w:left="2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教学</w:t>
                            </w:r>
                          </w:p>
                          <w:p>
                            <w:pPr>
                              <w:pStyle w:val="6"/>
                              <w:spacing w:before="43"/>
                              <w:ind w:left="2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准备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>
                            <w:pPr>
                              <w:pStyle w:val="6"/>
                              <w:spacing w:before="20"/>
                              <w:ind w:left="347" w:right="338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篮球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30个</w:t>
                            </w:r>
                          </w:p>
                          <w:p>
                            <w:pPr>
                              <w:pStyle w:val="6"/>
                              <w:spacing w:before="20"/>
                              <w:ind w:left="347" w:right="338"/>
                              <w:jc w:val="center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标志盘3个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2" w:hRule="atLeast"/>
                        </w:trPr>
                        <w:tc>
                          <w:tcPr>
                            <w:tcW w:w="954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left="213" w:right="150" w:hanging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程序与时 间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2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lang w:eastAsia="zh-CN"/>
                              </w:rPr>
                              <w:t>学习</w:t>
                            </w:r>
                            <w:r>
                              <w:rPr>
                                <w:b/>
                                <w:sz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137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50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教师教、导活动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4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学生学、练活动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组织形式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3"/>
                          </w:tcPr>
                          <w:p>
                            <w:pPr>
                              <w:pStyle w:val="6"/>
                              <w:spacing w:before="41"/>
                              <w:ind w:left="2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运动负荷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95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>
                            <w:pPr>
                              <w:pStyle w:val="6"/>
                              <w:spacing w:before="22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时</w:t>
                            </w:r>
                          </w:p>
                          <w:p>
                            <w:pPr>
                              <w:pStyle w:val="6"/>
                              <w:spacing w:before="42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间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6"/>
                              <w:spacing w:before="22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次</w:t>
                            </w:r>
                          </w:p>
                          <w:p>
                            <w:pPr>
                              <w:pStyle w:val="6"/>
                              <w:spacing w:before="42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6"/>
                              <w:spacing w:before="22"/>
                              <w:ind w:left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强</w:t>
                            </w:r>
                          </w:p>
                          <w:p>
                            <w:pPr>
                              <w:pStyle w:val="6"/>
                              <w:spacing w:before="42"/>
                              <w:ind w:left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62" w:hRule="atLeast"/>
                        </w:trPr>
                        <w:tc>
                          <w:tcPr>
                            <w:tcW w:w="95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33" w:line="278" w:lineRule="auto"/>
                              <w:ind w:left="266" w:right="2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开始</w:t>
                            </w:r>
                            <w:r>
                              <w:rPr>
                                <w:b/>
                                <w:spacing w:val="-9"/>
                                <w:w w:val="95"/>
                                <w:sz w:val="21"/>
                              </w:rPr>
                              <w:t>部分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2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（1）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left="107"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一、整队，检查人数及服装。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二、师生问好。</w:t>
                            </w:r>
                          </w:p>
                          <w:p>
                            <w:pPr>
                              <w:pStyle w:val="6"/>
                              <w:spacing w:before="43" w:line="278" w:lineRule="auto"/>
                              <w:ind w:left="107" w:right="3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三、提出本课教学目标与要求。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四、安排见习生</w:t>
                            </w: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ind w:left="219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spacing w:line="278" w:lineRule="auto"/>
                              <w:ind w:left="106" w:right="27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1.用简明语言阐述本节课的任务与目标。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9"/>
                              </w:tabs>
                              <w:spacing w:before="0" w:after="0" w:line="278" w:lineRule="auto"/>
                              <w:ind w:left="107" w:leftChars="0" w:right="96" w:rightChars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要求：声音洪亮，精神饱满。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restart"/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9"/>
                              </w:tabs>
                              <w:spacing w:before="21" w:after="0" w:line="278" w:lineRule="auto"/>
                              <w:ind w:left="107" w:right="96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集合成四列横队， 动</w:t>
                            </w:r>
                            <w:r>
                              <w:rPr>
                                <w:sz w:val="21"/>
                              </w:rPr>
                              <w:t>作快、齐、静。</w:t>
                            </w:r>
                          </w:p>
                          <w:p>
                            <w:pPr>
                              <w:pStyle w:val="6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2"/>
                              </w:tabs>
                              <w:spacing w:before="0" w:after="0" w:line="278" w:lineRule="auto"/>
                              <w:ind w:left="107" w:right="96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"/>
                                <w:sz w:val="21"/>
                              </w:rPr>
                              <w:t>认真听取教师讲解本节课教学目标、主要内</w:t>
                            </w:r>
                            <w:r>
                              <w:rPr>
                                <w:sz w:val="21"/>
                              </w:rPr>
                              <w:t>容。</w:t>
                            </w:r>
                          </w:p>
                          <w:p>
                            <w:pPr>
                              <w:pStyle w:val="6"/>
                              <w:spacing w:line="278" w:lineRule="auto"/>
                              <w:ind w:left="107" w:right="5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要求：注意安全 1.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努力跟紧节奏。</w:t>
                            </w:r>
                          </w:p>
                          <w:p>
                            <w:pPr>
                              <w:pStyle w:val="6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before="2" w:line="310" w:lineRule="atLeast"/>
                              <w:ind w:righ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积极参与，遵守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课堂</w:t>
                            </w:r>
                            <w:r>
                              <w:rPr>
                                <w:sz w:val="21"/>
                              </w:rPr>
                              <w:t>规则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before="2" w:line="310" w:lineRule="atLeast"/>
                              <w:ind w:righ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动作规范到位，认真完成练习。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 w:ascii="宋体"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bCs/>
                                <w:kern w:val="0"/>
                                <w:sz w:val="21"/>
                                <w:szCs w:val="21"/>
                              </w:rPr>
                              <w:t>集中注意力听和观察思考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default" w:ascii="宋体"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default" w:ascii="宋体"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2.铭记动作要领和步骤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left="107" w:leftChars="0" w:right="22" w:rightChars="0"/>
                              <w:jc w:val="left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rFonts w:hint="default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position w:val="-3"/>
                                <w:sz w:val="19"/>
                              </w:rPr>
                              <w:drawing>
                                <wp:inline distT="0" distB="0" distL="0" distR="0">
                                  <wp:extent cx="88900" cy="123825"/>
                                  <wp:effectExtent l="0" t="0" r="6350" b="9525"/>
                                  <wp:docPr id="143" name="image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image64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11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小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hint="eastAsia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 xml:space="preserve"> 中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hint="eastAsia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 xml:space="preserve"> 中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43"/>
                              <w:ind w:left="106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73" w:hRule="atLeast"/>
                        </w:trPr>
                        <w:tc>
                          <w:tcPr>
                            <w:tcW w:w="9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left="266" w:right="2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准备</w:t>
                            </w:r>
                            <w:r>
                              <w:rPr>
                                <w:b/>
                                <w:spacing w:val="-9"/>
                                <w:w w:val="95"/>
                                <w:sz w:val="21"/>
                              </w:rPr>
                              <w:t>部分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2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right="891"/>
                              <w:rPr>
                                <w:rFonts w:hint="eastAsia" w:eastAsia="宋体"/>
                                <w:sz w:val="27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一、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运动热身</w:t>
                            </w:r>
                            <w:r>
                              <w:rPr>
                                <w:sz w:val="21"/>
                              </w:rPr>
                              <w:t>慢跑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1圈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43"/>
                              <w:ind w:right="0" w:rightChars="0"/>
                              <w:jc w:val="both"/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二、徒手操练习：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1、扩胸运动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2、俯背运动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3、体转运动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4、侧压腿运动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5、弓步压腿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6、膝关节绕环运动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7、腕踝运动</w:t>
                            </w: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43"/>
                              <w:ind w:left="219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4"/>
                              </w:tabs>
                              <w:spacing w:before="0" w:after="0" w:line="278" w:lineRule="auto"/>
                              <w:ind w:left="106" w:leftChars="0" w:right="170" w:rightChars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4"/>
                              </w:tabs>
                              <w:spacing w:before="0" w:after="0" w:line="278" w:lineRule="auto"/>
                              <w:ind w:left="106" w:right="17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教师领跑，语言提示，充分活动</w:t>
                            </w:r>
                            <w:r>
                              <w:rPr>
                                <w:sz w:val="21"/>
                              </w:rPr>
                              <w:t>开关节，提高肌肉兴奋性。</w:t>
                            </w:r>
                          </w:p>
                          <w:p>
                            <w:pPr>
                              <w:pStyle w:val="6"/>
                              <w:spacing w:before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>教师示范，组织学生练习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pStyle w:val="6"/>
                              <w:spacing w:before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pStyle w:val="6"/>
                              <w:ind w:left="631" w:right="623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7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54"/>
                              <w:ind w:left="7"/>
                              <w:jc w:val="center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1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54"/>
                              <w:ind w:left="7"/>
                              <w:jc w:val="center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4×8拍</w:t>
                            </w:r>
                          </w:p>
                        </w:tc>
                        <w:tc>
                          <w:tcPr>
                            <w:tcW w:w="4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2" w:hRule="atLeast"/>
                        </w:trPr>
                        <w:tc>
                          <w:tcPr>
                            <w:tcW w:w="95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 w:line="278" w:lineRule="auto"/>
                              <w:ind w:left="266" w:right="25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基本部分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140" w:right="13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32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5"/>
                              </w:numPr>
                              <w:spacing w:before="1" w:line="288" w:lineRule="auto"/>
                              <w:ind w:leftChars="0"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篮球胸前双手传接球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微软雅黑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原地胸前传接球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9"/>
                                <w:tab w:val="clear" w:pos="312"/>
                              </w:tabs>
                              <w:spacing w:before="0" w:after="0" w:line="269" w:lineRule="exact"/>
                              <w:ind w:left="105" w:leftChars="0" w:right="0" w:rightChars="0"/>
                              <w:jc w:val="left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讲解示范：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9"/>
                              </w:tabs>
                              <w:spacing w:before="0" w:after="0" w:line="269" w:lineRule="exact"/>
                              <w:ind w:right="0" w:rightChars="0"/>
                              <w:jc w:val="left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1.1 传球：屈臂持球，双脚前后站立，双腿微屈，双臂持球于胸前，手肘向下，拇指八字相对放于球后，其余手指自然弯曲放于球的两侧，空出掌心，屈膝蹬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966470" cy="556895"/>
                                  <wp:effectExtent l="0" t="0" r="5080" b="14605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986" cy="557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28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7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7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rFonts w:hint="eastAsia" w:eastAsia="宋体"/>
                                <w:sz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学习阶段：水平五</w:t>
      </w:r>
      <w:r>
        <w:tab/>
      </w:r>
      <w:r>
        <w:t>授课对象：高一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tab/>
      </w:r>
      <w:r>
        <w:t>授课教师：</w:t>
      </w:r>
      <w:r>
        <w:rPr>
          <w:rFonts w:hint="eastAsia"/>
          <w:lang w:eastAsia="zh-CN"/>
        </w:rPr>
        <w:t>梁浩</w:t>
      </w:r>
      <w:r>
        <w:t>授课地点：</w:t>
      </w:r>
      <w:r>
        <w:rPr>
          <w:rFonts w:hint="eastAsia"/>
          <w:lang w:eastAsia="zh-CN"/>
        </w:rPr>
        <w:t>篮球场</w:t>
      </w:r>
      <w:r>
        <w:tab/>
      </w:r>
      <w:r>
        <w:t>授课日期：</w:t>
      </w:r>
      <w:r>
        <w:rPr>
          <w:rFonts w:hint="eastAsia"/>
          <w:lang w:val="en-US" w:eastAsia="zh-CN"/>
        </w:rPr>
        <w:t>2022.5.12.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9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2106295</wp:posOffset>
            </wp:positionH>
            <wp:positionV relativeFrom="paragraph">
              <wp:posOffset>262890</wp:posOffset>
            </wp:positionV>
            <wp:extent cx="114300" cy="1143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top="1160" w:right="920" w:bottom="280" w:left="920" w:header="720" w:footer="720" w:gutter="0"/>
        </w:sectPr>
      </w:pPr>
    </w:p>
    <w:tbl>
      <w:tblPr>
        <w:tblStyle w:val="4"/>
        <w:tblW w:w="9741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858"/>
        <w:gridCol w:w="1928"/>
        <w:gridCol w:w="152"/>
        <w:gridCol w:w="1785"/>
        <w:gridCol w:w="1705"/>
        <w:gridCol w:w="426"/>
        <w:gridCol w:w="418"/>
        <w:gridCol w:w="422"/>
        <w:gridCol w:w="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4" w:hRule="atLeast"/>
        </w:trPr>
        <w:tc>
          <w:tcPr>
            <w:tcW w:w="943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7"/>
              </w:rPr>
            </w:pPr>
          </w:p>
          <w:p>
            <w:pPr>
              <w:pStyle w:val="6"/>
              <w:spacing w:line="269" w:lineRule="exact"/>
              <w:ind w:left="140" w:right="134"/>
              <w:jc w:val="center"/>
              <w:rPr>
                <w:sz w:val="21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行进间双手胸前传接球。</w:t>
            </w: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0"/>
              <w:rPr>
                <w:sz w:val="13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③</w:t>
            </w: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运传球比赛</w:t>
            </w: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素质练习</w:t>
            </w: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地，向前引臂同时拇指下压翻转手腕将球传出，传球结束后，手掌稍微外展。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1.2 </w:t>
            </w:r>
            <w:r>
              <w:rPr>
                <w:rFonts w:hint="eastAsia"/>
                <w:sz w:val="21"/>
                <w:lang w:eastAsia="zh-CN"/>
              </w:rPr>
              <w:t>接球：接球时双脚前后站立，双腿微屈，双臂伸出迎球，手指自然弯曲呈现一个半圆形，手指触球，双臂顺势向后引球缓冲力量，双手持球于胸前，呈站立姿势。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1.3示范：结合所讲的动作细节祥学生们完整的示范一次双手胸前传接球动作。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学生原地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徒手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练习篮球原地双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drawing>
                <wp:inline distT="0" distB="0" distL="114300" distR="114300">
                  <wp:extent cx="17780" cy="24130"/>
                  <wp:effectExtent l="0" t="0" r="1270" b="4445"/>
                  <wp:docPr id="5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手胸前传接球动作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2.1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喊口令，指导学生根据动作记忆点进行练习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指出错误并指导学生纠正错误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分组练习并指导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3.1 两组人面对面原地双手胸前传接球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3.2 组织开展练习，巡回指导，纠正错误。维持课堂秩序，鼓励学生。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讲解示范：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动作与原地胸前传接球基本相同，注意根据队友的位置和速度，选择传球的时机和传球的速度。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找一位同学上来进行 完整示范.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提出要求，传球快，方向准，接球牢，持球稳。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组织练习并指导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两人一组进行行进间胸前传接球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四人一组，三传一枪，进行“抢劫球”游戏。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1.讲清楚练习要求和方式，组织练习，并进行监督。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1.提出要求组织练习。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1" w:after="0" w:line="278" w:lineRule="auto"/>
              <w:ind w:right="98" w:rightChars="0"/>
              <w:jc w:val="left"/>
              <w:rPr>
                <w:sz w:val="21"/>
              </w:rPr>
            </w:pPr>
          </w:p>
          <w:p>
            <w:pPr>
              <w:pStyle w:val="6"/>
              <w:spacing w:before="1" w:line="278" w:lineRule="auto"/>
              <w:ind w:right="96"/>
              <w:jc w:val="both"/>
              <w:rPr>
                <w:sz w:val="21"/>
              </w:rPr>
            </w:pPr>
          </w:p>
        </w:tc>
        <w:tc>
          <w:tcPr>
            <w:tcW w:w="1785" w:type="dxa"/>
          </w:tcPr>
          <w:p>
            <w:pPr>
              <w:pStyle w:val="6"/>
              <w:spacing w:before="7"/>
              <w:rPr>
                <w:sz w:val="25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69" w:lineRule="exact"/>
              <w:ind w:leftChars="0" w:right="0" w:right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3.不清楚的地方大胆提问</w:t>
            </w:r>
          </w:p>
          <w:p>
            <w:pPr>
              <w:pStyle w:val="6"/>
              <w:numPr>
                <w:ilvl w:val="0"/>
                <w:numId w:val="7"/>
              </w:numPr>
              <w:spacing w:line="269" w:lineRule="exact"/>
              <w:ind w:left="0" w:leftChars="0" w:firstLine="0" w:firstLineChars="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同学相互之间交流学习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跟着老师的口令，积极参与练习。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 w:firstLine="0" w:firstLine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虚心接受同学和老师的指导纠错。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 w:firstLine="0" w:firstLine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互相之间合作学习。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 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听清老师的练习要求，认真积极的参与练习。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练习时认真努力，运用所学的动作要领和步骤，同学之间互帮互助，共同进步。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遵守课堂纪律，有序进行练习。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" w:after="0" w:line="310" w:lineRule="atLeast"/>
              <w:ind w:right="22" w:rightChars="0"/>
              <w:jc w:val="left"/>
              <w:rPr>
                <w:rFonts w:hint="eastAsia" w:ascii="宋体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kern w:val="0"/>
                <w:sz w:val="21"/>
                <w:szCs w:val="21"/>
              </w:rPr>
              <w:t>集中注意力听和观察思考</w:t>
            </w:r>
            <w:r>
              <w:rPr>
                <w:rFonts w:hint="eastAsia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2" w:after="0" w:line="310" w:lineRule="atLeast"/>
              <w:ind w:right="22" w:rightChars="0"/>
              <w:jc w:val="left"/>
              <w:rPr>
                <w:rFonts w:hint="default" w:ascii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2" w:after="0" w:line="310" w:lineRule="atLeast"/>
              <w:ind w:right="22" w:rightChars="0"/>
              <w:jc w:val="left"/>
              <w:rPr>
                <w:rFonts w:hint="default" w:ascii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按照老师要求进行练习。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听清老师要求，自由分组，积极参与练习。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练习时认真对待，遵守课堂纪律，同学之间合作学习。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1.积极参与，不偷懒，高质量的运用所学的技术动作去进行。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 w:firstLine="198" w:firstLineChars="10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折返跑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 w:firstLine="198" w:firstLineChars="10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男生：俯卧撑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女生：跳远  </w:t>
            </w:r>
          </w:p>
        </w:tc>
        <w:tc>
          <w:tcPr>
            <w:tcW w:w="1705" w:type="dxa"/>
          </w:tcPr>
          <w:p>
            <w:pPr>
              <w:pStyle w:val="6"/>
              <w:spacing w:before="3"/>
              <w:rPr>
                <w:sz w:val="7"/>
              </w:rPr>
            </w:pPr>
          </w:p>
          <w:p>
            <w:pPr>
              <w:pStyle w:val="6"/>
              <w:ind w:left="333"/>
              <w:rPr>
                <w:sz w:val="20"/>
              </w:rPr>
            </w:pPr>
          </w:p>
          <w:p>
            <w:pPr>
              <w:pStyle w:val="6"/>
              <w:spacing w:before="4" w:after="1"/>
              <w:rPr>
                <w:sz w:val="12"/>
              </w:rPr>
            </w:pPr>
          </w:p>
          <w:p>
            <w:pPr>
              <w:pStyle w:val="6"/>
              <w:ind w:left="107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1"/>
              <w:rPr>
                <w:sz w:val="18"/>
              </w:rPr>
            </w:pPr>
            <w:r>
              <w:rPr>
                <w:sz w:val="20"/>
              </w:rPr>
              <w:drawing>
                <wp:inline distT="0" distB="0" distL="0" distR="0">
                  <wp:extent cx="1078865" cy="554355"/>
                  <wp:effectExtent l="0" t="0" r="6985" b="17145"/>
                  <wp:docPr id="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109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24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1865" cy="561340"/>
                  <wp:effectExtent l="0" t="0" r="635" b="1016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1865" cy="561340"/>
                  <wp:effectExtent l="0" t="0" r="635" b="10160"/>
                  <wp:docPr id="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sz w:val="20"/>
                <w:lang w:val="en-US" w:eastAsia="zh-CN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ind w:left="7"/>
              <w:jc w:val="center"/>
              <w:rPr>
                <w:sz w:val="21"/>
              </w:rPr>
            </w:pPr>
          </w:p>
          <w:p>
            <w:pPr>
              <w:pStyle w:val="6"/>
              <w:ind w:left="7"/>
              <w:jc w:val="center"/>
              <w:rPr>
                <w:sz w:val="21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3</w:t>
            </w: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1</w:t>
            </w: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  <w:p>
            <w:pPr>
              <w:pStyle w:val="6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418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rFonts w:hint="default" w:eastAsia="宋体"/>
                <w:sz w:val="20"/>
                <w:lang w:val="en-US" w:eastAsia="zh-CN"/>
              </w:rPr>
            </w:pPr>
          </w:p>
          <w:p>
            <w:pPr>
              <w:pStyle w:val="6"/>
              <w:spacing w:before="10"/>
              <w:rPr>
                <w:sz w:val="20"/>
              </w:rPr>
            </w:pPr>
          </w:p>
          <w:p>
            <w:pPr>
              <w:pStyle w:val="6"/>
              <w:ind w:left="7"/>
              <w:jc w:val="center"/>
              <w:rPr>
                <w:sz w:val="21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20次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10-15次</w:t>
            </w: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15次</w:t>
            </w: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×2</w:t>
            </w: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×10</w:t>
            </w:r>
          </w:p>
          <w:p>
            <w:pPr>
              <w:pStyle w:val="6"/>
              <w:ind w:left="7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526" w:type="dxa"/>
            <w:gridSpan w:val="2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7"/>
              </w:rPr>
            </w:pPr>
          </w:p>
          <w:p>
            <w:pPr>
              <w:pStyle w:val="6"/>
              <w:spacing w:line="278" w:lineRule="auto"/>
              <w:ind w:left="106" w:right="99"/>
              <w:rPr>
                <w:sz w:val="21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sz w:val="20"/>
                <w:lang w:eastAsia="zh-CN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</w:p>
          <w:p>
            <w:pPr>
              <w:pStyle w:val="6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小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22"/>
              </w:rPr>
            </w:pPr>
          </w:p>
          <w:p>
            <w:pPr>
              <w:pStyle w:val="6"/>
              <w:spacing w:before="1"/>
              <w:ind w:left="106"/>
              <w:rPr>
                <w:sz w:val="21"/>
              </w:rPr>
            </w:pPr>
          </w:p>
          <w:p>
            <w:pPr>
              <w:pStyle w:val="6"/>
              <w:spacing w:before="1"/>
              <w:ind w:left="106"/>
              <w:rPr>
                <w:sz w:val="21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中</w:t>
            </w: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中</w:t>
            </w:r>
          </w:p>
          <w:p>
            <w:pPr>
              <w:pStyle w:val="6"/>
              <w:spacing w:before="1"/>
              <w:ind w:left="106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中</w:t>
            </w:r>
          </w:p>
          <w:p>
            <w:pPr>
              <w:pStyle w:val="6"/>
              <w:spacing w:before="1"/>
              <w:ind w:firstLine="210" w:firstLineChars="100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</w:t>
            </w: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3033" w:hRule="atLeast"/>
        </w:trPr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6"/>
              <w:spacing w:before="130" w:line="278" w:lineRule="auto"/>
              <w:ind w:left="266" w:right="255"/>
              <w:jc w:val="center"/>
              <w:rPr>
                <w:rFonts w:hint="eastAsia"/>
                <w:b/>
                <w:sz w:val="21"/>
                <w:lang w:eastAsia="zh-CN"/>
              </w:rPr>
            </w:pPr>
          </w:p>
          <w:p>
            <w:pPr>
              <w:pStyle w:val="6"/>
              <w:spacing w:before="130" w:line="278" w:lineRule="auto"/>
              <w:ind w:left="266" w:right="255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结束部分</w:t>
            </w:r>
          </w:p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（</w:t>
            </w: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  <w:r>
              <w:rPr>
                <w:rFonts w:hint="eastAsia" w:ascii="Times New Roman"/>
                <w:sz w:val="20"/>
                <w:lang w:eastAsia="zh-CN"/>
              </w:rPr>
              <w:t>）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2"/>
              </w:numPr>
              <w:spacing w:line="278" w:lineRule="auto"/>
              <w:ind w:left="107" w:right="680"/>
              <w:rPr>
                <w:sz w:val="21"/>
              </w:rPr>
            </w:pPr>
            <w:r>
              <w:rPr>
                <w:sz w:val="21"/>
              </w:rPr>
              <w:t>整队集合。</w:t>
            </w:r>
          </w:p>
          <w:p>
            <w:pPr>
              <w:pStyle w:val="6"/>
              <w:numPr>
                <w:ilvl w:val="0"/>
                <w:numId w:val="12"/>
              </w:numPr>
              <w:spacing w:line="278" w:lineRule="auto"/>
              <w:ind w:left="107" w:right="680"/>
              <w:rPr>
                <w:sz w:val="21"/>
              </w:rPr>
            </w:pPr>
            <w:r>
              <w:rPr>
                <w:sz w:val="21"/>
              </w:rPr>
              <w:t>拉伸放松。</w:t>
            </w:r>
          </w:p>
          <w:p>
            <w:pPr>
              <w:pStyle w:val="6"/>
              <w:spacing w:line="278" w:lineRule="auto"/>
              <w:ind w:left="107" w:right="96"/>
              <w:rPr>
                <w:sz w:val="21"/>
              </w:rPr>
            </w:pPr>
            <w:r>
              <w:rPr>
                <w:spacing w:val="-8"/>
                <w:sz w:val="21"/>
              </w:rPr>
              <w:t>三、教师小结</w:t>
            </w:r>
          </w:p>
          <w:p>
            <w:pPr>
              <w:pStyle w:val="6"/>
              <w:spacing w:before="20"/>
              <w:ind w:left="166" w:right="67"/>
              <w:jc w:val="center"/>
              <w:rPr>
                <w:b/>
                <w:sz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3"/>
              </w:numPr>
              <w:tabs>
                <w:tab w:val="left" w:pos="319"/>
              </w:tabs>
              <w:spacing w:before="132" w:after="0" w:line="240" w:lineRule="auto"/>
              <w:ind w:left="318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语言提示，共同放松。</w:t>
            </w:r>
          </w:p>
          <w:p>
            <w:pPr>
              <w:pStyle w:val="6"/>
              <w:numPr>
                <w:ilvl w:val="0"/>
                <w:numId w:val="13"/>
              </w:numPr>
              <w:tabs>
                <w:tab w:val="left" w:pos="319"/>
              </w:tabs>
              <w:spacing w:before="132" w:after="0" w:line="240" w:lineRule="auto"/>
              <w:ind w:left="318" w:right="0" w:hanging="213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给予本课程点评。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132" w:after="0" w:line="240" w:lineRule="auto"/>
              <w:ind w:right="0" w:rightChars="0"/>
              <w:jc w:val="left"/>
              <w:rPr>
                <w:sz w:val="21"/>
              </w:rPr>
            </w:pPr>
          </w:p>
          <w:p>
            <w:pPr>
              <w:pStyle w:val="6"/>
              <w:spacing w:before="9"/>
              <w:rPr>
                <w:sz w:val="27"/>
              </w:rPr>
            </w:pPr>
          </w:p>
          <w:p>
            <w:pPr>
              <w:pStyle w:val="6"/>
              <w:spacing w:before="168"/>
              <w:ind w:left="107"/>
              <w:rPr>
                <w:sz w:val="21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4"/>
              </w:numPr>
              <w:spacing w:before="168" w:line="278" w:lineRule="auto"/>
              <w:ind w:left="318" w:right="96" w:hanging="212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安静迅速集合，在老师带领下放松。</w:t>
            </w:r>
          </w:p>
          <w:p>
            <w:pPr>
              <w:pStyle w:val="6"/>
              <w:numPr>
                <w:ilvl w:val="0"/>
                <w:numId w:val="14"/>
              </w:numPr>
              <w:spacing w:before="168" w:line="278" w:lineRule="auto"/>
              <w:ind w:left="318" w:right="96" w:hanging="212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认真，动作正确到位。</w:t>
            </w:r>
          </w:p>
          <w:p>
            <w:pPr>
              <w:pStyle w:val="6"/>
              <w:numPr>
                <w:ilvl w:val="0"/>
                <w:numId w:val="14"/>
              </w:numPr>
              <w:spacing w:before="168" w:line="278" w:lineRule="auto"/>
              <w:ind w:left="318" w:right="96" w:hanging="212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听点评并进行自我总结。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6"/>
              <w:spacing w:before="2"/>
              <w:jc w:val="center"/>
              <w:rPr>
                <w:sz w:val="21"/>
              </w:rPr>
            </w:pP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6"/>
              <w:spacing w:before="168"/>
              <w:ind w:left="107"/>
              <w:jc w:val="center"/>
              <w:rPr>
                <w:b/>
                <w:sz w:val="21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8900" cy="123825"/>
                  <wp:effectExtent l="0" t="0" r="6350" b="9525"/>
                  <wp:docPr id="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4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6"/>
              <w:spacing w:before="168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6"/>
              <w:spacing w:before="168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  <w:p>
            <w:pPr>
              <w:pStyle w:val="6"/>
              <w:spacing w:before="168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>
            <w:pPr>
              <w:pStyle w:val="6"/>
              <w:spacing w:before="168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1403" w:hRule="atLeast"/>
        </w:trPr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line="262" w:lineRule="exact"/>
              <w:ind w:left="213"/>
              <w:rPr>
                <w:sz w:val="21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0"/>
              </w:numPr>
              <w:spacing w:before="130"/>
              <w:ind w:left="107" w:leftChars="0" w:right="0" w:rightChars="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四、宣布下课，回收器材。</w:t>
            </w:r>
          </w:p>
          <w:p>
            <w:pPr>
              <w:pStyle w:val="6"/>
              <w:numPr>
                <w:ilvl w:val="0"/>
                <w:numId w:val="0"/>
              </w:numPr>
              <w:spacing w:before="130"/>
              <w:ind w:left="107" w:leftChars="0" w:right="0" w:rightChars="0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5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0" w:righ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师生再见</w:t>
            </w:r>
          </w:p>
          <w:p>
            <w:pPr>
              <w:pStyle w:val="6"/>
              <w:numPr>
                <w:ilvl w:val="0"/>
                <w:numId w:val="15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0" w:right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安排体委收器材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6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-15" w:righ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师生再见</w:t>
            </w:r>
          </w:p>
          <w:p>
            <w:pPr>
              <w:pStyle w:val="6"/>
              <w:numPr>
                <w:ilvl w:val="0"/>
                <w:numId w:val="16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-15" w:rightChars="0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体委带领收器材并归还。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ind w:left="107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0"/>
              <w:ind w:left="7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0"/>
              <w:ind w:left="7"/>
              <w:jc w:val="center"/>
              <w:rPr>
                <w:sz w:val="21"/>
              </w:rPr>
            </w:pPr>
          </w:p>
        </w:tc>
        <w:tc>
          <w:tcPr>
            <w:tcW w:w="4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87010"/>
    <w:multiLevelType w:val="singleLevel"/>
    <w:tmpl w:val="85D8701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BC521"/>
    <w:multiLevelType w:val="singleLevel"/>
    <w:tmpl w:val="BF0BC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1AB7EB"/>
    <w:multiLevelType w:val="singleLevel"/>
    <w:tmpl w:val="C81AB7E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D61329CF"/>
    <w:multiLevelType w:val="singleLevel"/>
    <w:tmpl w:val="D61329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28FC27"/>
    <w:multiLevelType w:val="singleLevel"/>
    <w:tmpl w:val="D928FC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C4159E"/>
    <w:multiLevelType w:val="singleLevel"/>
    <w:tmpl w:val="D9C415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73CAA7"/>
    <w:multiLevelType w:val="multilevel"/>
    <w:tmpl w:val="DE73C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7">
    <w:nsid w:val="2B38AED3"/>
    <w:multiLevelType w:val="singleLevel"/>
    <w:tmpl w:val="2B38A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F4856F2"/>
    <w:multiLevelType w:val="singleLevel"/>
    <w:tmpl w:val="2F4856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3796FEB"/>
    <w:multiLevelType w:val="singleLevel"/>
    <w:tmpl w:val="33796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CFC7B3"/>
    <w:multiLevelType w:val="singleLevel"/>
    <w:tmpl w:val="39CFC7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FE315B6"/>
    <w:multiLevelType w:val="multilevel"/>
    <w:tmpl w:val="3FE315B6"/>
    <w:lvl w:ilvl="0" w:tentative="0">
      <w:start w:val="1"/>
      <w:numFmt w:val="decimal"/>
      <w:lvlText w:val="%1."/>
      <w:lvlJc w:val="left"/>
      <w:pPr>
        <w:ind w:left="318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1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6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8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2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4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69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1" w:hanging="212"/>
      </w:pPr>
      <w:rPr>
        <w:rFonts w:hint="default"/>
        <w:lang w:val="zh-CN" w:eastAsia="zh-CN" w:bidi="zh-CN"/>
      </w:rPr>
    </w:lvl>
  </w:abstractNum>
  <w:abstractNum w:abstractNumId="12">
    <w:nsid w:val="40F245EA"/>
    <w:multiLevelType w:val="multilevel"/>
    <w:tmpl w:val="40F245EA"/>
    <w:lvl w:ilvl="0" w:tentative="0">
      <w:start w:val="1"/>
      <w:numFmt w:val="decimal"/>
      <w:lvlText w:val="%1."/>
      <w:lvlJc w:val="left"/>
      <w:pPr>
        <w:ind w:left="106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8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1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47" w:hanging="212"/>
      </w:pPr>
      <w:rPr>
        <w:rFonts w:hint="default"/>
        <w:lang w:val="zh-CN" w:eastAsia="zh-CN" w:bidi="zh-CN"/>
      </w:rPr>
    </w:lvl>
  </w:abstractNum>
  <w:abstractNum w:abstractNumId="13">
    <w:nsid w:val="5B6D2547"/>
    <w:multiLevelType w:val="singleLevel"/>
    <w:tmpl w:val="5B6D2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DD66FA1"/>
    <w:multiLevelType w:val="singleLevel"/>
    <w:tmpl w:val="5DD66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4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8" w:hanging="212"/>
      </w:pPr>
      <w:rPr>
        <w:rFonts w:hint="default"/>
        <w:lang w:val="zh-CN" w:eastAsia="zh-CN" w:bidi="zh-C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4B58"/>
    <w:rsid w:val="059B0BF7"/>
    <w:rsid w:val="2AC24B58"/>
    <w:rsid w:val="2D7E1B59"/>
    <w:rsid w:val="36FF722D"/>
    <w:rsid w:val="42664C44"/>
    <w:rsid w:val="48D37403"/>
    <w:rsid w:val="525833BB"/>
    <w:rsid w:val="55A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right="35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2021-04-11T08:12:00Z</dcterms:created>
  <dc:creator>lianghao</dc:creator>
  <cp:lastModifiedBy>LH</cp:lastModifiedBy>
  <dcterms:modified xsi:type="dcterms:W3CDTF">2022-05-12T00:54:42Z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