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7A85" w14:textId="154F7A00" w:rsidR="00936782" w:rsidRPr="00936782" w:rsidRDefault="00936782" w:rsidP="00936782">
      <w:pPr>
        <w:jc w:val="center"/>
        <w:rPr>
          <w:b/>
          <w:bCs/>
          <w:sz w:val="36"/>
          <w:szCs w:val="36"/>
        </w:rPr>
      </w:pPr>
      <w:r w:rsidRPr="00936782">
        <w:rPr>
          <w:rFonts w:hint="eastAsia"/>
          <w:b/>
          <w:bCs/>
          <w:sz w:val="36"/>
          <w:szCs w:val="36"/>
        </w:rPr>
        <w:t>高二生物</w:t>
      </w:r>
      <w:r w:rsidR="008C0E76">
        <w:rPr>
          <w:rFonts w:hint="eastAsia"/>
          <w:b/>
          <w:bCs/>
          <w:sz w:val="36"/>
          <w:szCs w:val="36"/>
        </w:rPr>
        <w:t>第二学期</w:t>
      </w:r>
      <w:r w:rsidRPr="00936782">
        <w:rPr>
          <w:rFonts w:hint="eastAsia"/>
          <w:b/>
          <w:bCs/>
          <w:sz w:val="36"/>
          <w:szCs w:val="36"/>
        </w:rPr>
        <w:t>期</w:t>
      </w:r>
      <w:r w:rsidR="008C0E76">
        <w:rPr>
          <w:rFonts w:hint="eastAsia"/>
          <w:b/>
          <w:bCs/>
          <w:sz w:val="36"/>
          <w:szCs w:val="36"/>
        </w:rPr>
        <w:t>中</w:t>
      </w:r>
      <w:r w:rsidRPr="00936782">
        <w:rPr>
          <w:rFonts w:hint="eastAsia"/>
          <w:b/>
          <w:bCs/>
          <w:sz w:val="36"/>
          <w:szCs w:val="36"/>
        </w:rPr>
        <w:t>考试质量分析报告</w:t>
      </w:r>
    </w:p>
    <w:p w14:paraId="0C86CFAF" w14:textId="1DA747AF" w:rsidR="008B6F65" w:rsidRDefault="007E6F6E">
      <w:r>
        <w:rPr>
          <w:rFonts w:hint="eastAsia"/>
        </w:rPr>
        <w:t>一．</w:t>
      </w:r>
      <w:r w:rsidR="00DD7A39">
        <w:rPr>
          <w:rFonts w:hint="eastAsia"/>
        </w:rPr>
        <w:t>数据分析</w:t>
      </w:r>
    </w:p>
    <w:tbl>
      <w:tblPr>
        <w:tblW w:w="8972" w:type="dxa"/>
        <w:tblInd w:w="118" w:type="dxa"/>
        <w:tblLook w:val="04A0" w:firstRow="1" w:lastRow="0" w:firstColumn="1" w:lastColumn="0" w:noHBand="0" w:noVBand="1"/>
      </w:tblPr>
      <w:tblGrid>
        <w:gridCol w:w="794"/>
        <w:gridCol w:w="726"/>
        <w:gridCol w:w="774"/>
        <w:gridCol w:w="726"/>
        <w:gridCol w:w="726"/>
        <w:gridCol w:w="726"/>
        <w:gridCol w:w="726"/>
        <w:gridCol w:w="774"/>
        <w:gridCol w:w="774"/>
        <w:gridCol w:w="726"/>
        <w:gridCol w:w="774"/>
        <w:gridCol w:w="726"/>
      </w:tblGrid>
      <w:tr w:rsidR="00936782" w:rsidRPr="00936782" w14:paraId="756AA44E" w14:textId="77777777" w:rsidTr="00936782">
        <w:trPr>
          <w:trHeight w:val="279"/>
        </w:trPr>
        <w:tc>
          <w:tcPr>
            <w:tcW w:w="7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F09A33" w14:textId="77777777" w:rsidR="00936782" w:rsidRPr="00936782" w:rsidRDefault="00936782" w:rsidP="00936782">
            <w:pPr>
              <w:widowControl/>
              <w:jc w:val="center"/>
              <w:rPr>
                <w:rFonts w:ascii="宋体" w:hAnsi="宋体" w:cs="Arial"/>
                <w:b/>
                <w:bCs/>
                <w:kern w:val="0"/>
                <w:sz w:val="18"/>
                <w:szCs w:val="18"/>
              </w:rPr>
            </w:pPr>
            <w:r w:rsidRPr="00936782">
              <w:rPr>
                <w:rFonts w:ascii="宋体" w:hAnsi="宋体" w:cs="Arial" w:hint="eastAsia"/>
                <w:b/>
                <w:bCs/>
                <w:kern w:val="0"/>
                <w:sz w:val="18"/>
                <w:szCs w:val="18"/>
              </w:rPr>
              <w:t>班级</w:t>
            </w:r>
          </w:p>
        </w:tc>
        <w:tc>
          <w:tcPr>
            <w:tcW w:w="726" w:type="dxa"/>
            <w:tcBorders>
              <w:top w:val="single" w:sz="8" w:space="0" w:color="auto"/>
              <w:left w:val="single" w:sz="8" w:space="0" w:color="auto"/>
              <w:bottom w:val="nil"/>
              <w:right w:val="single" w:sz="4" w:space="0" w:color="auto"/>
            </w:tcBorders>
            <w:shd w:val="clear" w:color="auto" w:fill="auto"/>
            <w:noWrap/>
            <w:vAlign w:val="center"/>
            <w:hideMark/>
          </w:tcPr>
          <w:p w14:paraId="4B585DDC" w14:textId="77777777" w:rsidR="00936782" w:rsidRPr="00936782" w:rsidRDefault="00936782" w:rsidP="00936782">
            <w:pPr>
              <w:widowControl/>
              <w:jc w:val="center"/>
              <w:rPr>
                <w:rFonts w:ascii="Times New Roman" w:hAnsi="Times New Roman" w:cs="Times New Roman"/>
                <w:b/>
                <w:bCs/>
                <w:kern w:val="0"/>
                <w:sz w:val="18"/>
                <w:szCs w:val="18"/>
              </w:rPr>
            </w:pPr>
            <w:r w:rsidRPr="00936782">
              <w:rPr>
                <w:rFonts w:ascii="Times New Roman" w:hAnsi="Times New Roman" w:cs="Times New Roman"/>
                <w:b/>
                <w:bCs/>
                <w:kern w:val="0"/>
                <w:sz w:val="18"/>
                <w:szCs w:val="18"/>
              </w:rPr>
              <w:t>1</w:t>
            </w:r>
          </w:p>
        </w:tc>
        <w:tc>
          <w:tcPr>
            <w:tcW w:w="774" w:type="dxa"/>
            <w:tcBorders>
              <w:top w:val="single" w:sz="8" w:space="0" w:color="auto"/>
              <w:left w:val="nil"/>
              <w:bottom w:val="nil"/>
              <w:right w:val="single" w:sz="4" w:space="0" w:color="auto"/>
            </w:tcBorders>
            <w:shd w:val="clear" w:color="auto" w:fill="auto"/>
            <w:noWrap/>
            <w:vAlign w:val="center"/>
            <w:hideMark/>
          </w:tcPr>
          <w:p w14:paraId="181597C4" w14:textId="77777777" w:rsidR="00936782" w:rsidRPr="00936782" w:rsidRDefault="00936782" w:rsidP="00936782">
            <w:pPr>
              <w:widowControl/>
              <w:jc w:val="center"/>
              <w:rPr>
                <w:rFonts w:ascii="Times New Roman" w:hAnsi="Times New Roman" w:cs="Times New Roman"/>
                <w:b/>
                <w:bCs/>
                <w:kern w:val="0"/>
                <w:sz w:val="18"/>
                <w:szCs w:val="18"/>
              </w:rPr>
            </w:pPr>
            <w:r w:rsidRPr="00936782">
              <w:rPr>
                <w:rFonts w:ascii="Times New Roman" w:hAnsi="Times New Roman" w:cs="Times New Roman"/>
                <w:b/>
                <w:bCs/>
                <w:kern w:val="0"/>
                <w:sz w:val="18"/>
                <w:szCs w:val="18"/>
              </w:rPr>
              <w:t>2</w:t>
            </w:r>
          </w:p>
        </w:tc>
        <w:tc>
          <w:tcPr>
            <w:tcW w:w="726" w:type="dxa"/>
            <w:tcBorders>
              <w:top w:val="single" w:sz="8" w:space="0" w:color="auto"/>
              <w:left w:val="nil"/>
              <w:bottom w:val="nil"/>
              <w:right w:val="single" w:sz="4" w:space="0" w:color="auto"/>
            </w:tcBorders>
            <w:shd w:val="clear" w:color="auto" w:fill="auto"/>
            <w:noWrap/>
            <w:vAlign w:val="center"/>
            <w:hideMark/>
          </w:tcPr>
          <w:p w14:paraId="0F6C01B0" w14:textId="77777777" w:rsidR="00936782" w:rsidRPr="00936782" w:rsidRDefault="00936782" w:rsidP="00936782">
            <w:pPr>
              <w:widowControl/>
              <w:jc w:val="center"/>
              <w:rPr>
                <w:rFonts w:ascii="Times New Roman" w:hAnsi="Times New Roman" w:cs="Times New Roman"/>
                <w:b/>
                <w:bCs/>
                <w:kern w:val="0"/>
                <w:sz w:val="18"/>
                <w:szCs w:val="18"/>
              </w:rPr>
            </w:pPr>
            <w:r w:rsidRPr="00936782">
              <w:rPr>
                <w:rFonts w:ascii="Times New Roman" w:hAnsi="Times New Roman" w:cs="Times New Roman"/>
                <w:b/>
                <w:bCs/>
                <w:kern w:val="0"/>
                <w:sz w:val="18"/>
                <w:szCs w:val="18"/>
              </w:rPr>
              <w:t>3</w:t>
            </w:r>
          </w:p>
        </w:tc>
        <w:tc>
          <w:tcPr>
            <w:tcW w:w="726" w:type="dxa"/>
            <w:tcBorders>
              <w:top w:val="single" w:sz="8" w:space="0" w:color="auto"/>
              <w:left w:val="nil"/>
              <w:bottom w:val="nil"/>
              <w:right w:val="single" w:sz="4" w:space="0" w:color="auto"/>
            </w:tcBorders>
            <w:shd w:val="clear" w:color="auto" w:fill="auto"/>
            <w:noWrap/>
            <w:vAlign w:val="center"/>
            <w:hideMark/>
          </w:tcPr>
          <w:p w14:paraId="3D897B5A" w14:textId="77777777" w:rsidR="00936782" w:rsidRPr="00936782" w:rsidRDefault="00936782" w:rsidP="00936782">
            <w:pPr>
              <w:widowControl/>
              <w:jc w:val="center"/>
              <w:rPr>
                <w:rFonts w:ascii="Times New Roman" w:hAnsi="Times New Roman" w:cs="Times New Roman"/>
                <w:b/>
                <w:bCs/>
                <w:kern w:val="0"/>
                <w:sz w:val="18"/>
                <w:szCs w:val="18"/>
              </w:rPr>
            </w:pPr>
            <w:r w:rsidRPr="00936782">
              <w:rPr>
                <w:rFonts w:ascii="Times New Roman" w:hAnsi="Times New Roman" w:cs="Times New Roman"/>
                <w:b/>
                <w:bCs/>
                <w:kern w:val="0"/>
                <w:sz w:val="18"/>
                <w:szCs w:val="18"/>
              </w:rPr>
              <w:t>4</w:t>
            </w:r>
          </w:p>
        </w:tc>
        <w:tc>
          <w:tcPr>
            <w:tcW w:w="726" w:type="dxa"/>
            <w:tcBorders>
              <w:top w:val="single" w:sz="8" w:space="0" w:color="auto"/>
              <w:left w:val="nil"/>
              <w:bottom w:val="nil"/>
              <w:right w:val="single" w:sz="4" w:space="0" w:color="auto"/>
            </w:tcBorders>
            <w:shd w:val="clear" w:color="auto" w:fill="auto"/>
            <w:noWrap/>
            <w:vAlign w:val="center"/>
            <w:hideMark/>
          </w:tcPr>
          <w:p w14:paraId="5E4E114C" w14:textId="77777777" w:rsidR="00936782" w:rsidRPr="00936782" w:rsidRDefault="00936782" w:rsidP="00936782">
            <w:pPr>
              <w:widowControl/>
              <w:jc w:val="center"/>
              <w:rPr>
                <w:rFonts w:ascii="Times New Roman" w:hAnsi="Times New Roman" w:cs="Times New Roman"/>
                <w:b/>
                <w:bCs/>
                <w:kern w:val="0"/>
                <w:sz w:val="18"/>
                <w:szCs w:val="18"/>
              </w:rPr>
            </w:pPr>
            <w:r w:rsidRPr="00936782">
              <w:rPr>
                <w:rFonts w:ascii="Times New Roman" w:hAnsi="Times New Roman" w:cs="Times New Roman"/>
                <w:b/>
                <w:bCs/>
                <w:kern w:val="0"/>
                <w:sz w:val="18"/>
                <w:szCs w:val="18"/>
              </w:rPr>
              <w:t>5</w:t>
            </w:r>
          </w:p>
        </w:tc>
        <w:tc>
          <w:tcPr>
            <w:tcW w:w="726" w:type="dxa"/>
            <w:tcBorders>
              <w:top w:val="single" w:sz="8" w:space="0" w:color="auto"/>
              <w:left w:val="nil"/>
              <w:bottom w:val="nil"/>
              <w:right w:val="single" w:sz="4" w:space="0" w:color="auto"/>
            </w:tcBorders>
            <w:shd w:val="clear" w:color="auto" w:fill="auto"/>
            <w:noWrap/>
            <w:vAlign w:val="center"/>
            <w:hideMark/>
          </w:tcPr>
          <w:p w14:paraId="73FA7622" w14:textId="77777777" w:rsidR="00936782" w:rsidRPr="00936782" w:rsidRDefault="00936782" w:rsidP="00936782">
            <w:pPr>
              <w:widowControl/>
              <w:jc w:val="center"/>
              <w:rPr>
                <w:rFonts w:ascii="Times New Roman" w:hAnsi="Times New Roman" w:cs="Times New Roman"/>
                <w:b/>
                <w:bCs/>
                <w:kern w:val="0"/>
                <w:sz w:val="18"/>
                <w:szCs w:val="18"/>
              </w:rPr>
            </w:pPr>
            <w:r w:rsidRPr="00936782">
              <w:rPr>
                <w:rFonts w:ascii="Times New Roman" w:hAnsi="Times New Roman" w:cs="Times New Roman"/>
                <w:b/>
                <w:bCs/>
                <w:kern w:val="0"/>
                <w:sz w:val="18"/>
                <w:szCs w:val="18"/>
              </w:rPr>
              <w:t>6</w:t>
            </w:r>
          </w:p>
        </w:tc>
        <w:tc>
          <w:tcPr>
            <w:tcW w:w="774" w:type="dxa"/>
            <w:tcBorders>
              <w:top w:val="single" w:sz="8" w:space="0" w:color="auto"/>
              <w:left w:val="nil"/>
              <w:bottom w:val="nil"/>
              <w:right w:val="single" w:sz="4" w:space="0" w:color="auto"/>
            </w:tcBorders>
            <w:shd w:val="clear" w:color="auto" w:fill="auto"/>
            <w:noWrap/>
            <w:vAlign w:val="center"/>
            <w:hideMark/>
          </w:tcPr>
          <w:p w14:paraId="6A92FB46" w14:textId="77777777" w:rsidR="00936782" w:rsidRPr="00936782" w:rsidRDefault="00936782" w:rsidP="00936782">
            <w:pPr>
              <w:widowControl/>
              <w:jc w:val="center"/>
              <w:rPr>
                <w:rFonts w:ascii="Times New Roman" w:hAnsi="Times New Roman" w:cs="Times New Roman"/>
                <w:b/>
                <w:bCs/>
                <w:kern w:val="0"/>
                <w:sz w:val="18"/>
                <w:szCs w:val="18"/>
              </w:rPr>
            </w:pPr>
            <w:r w:rsidRPr="00936782">
              <w:rPr>
                <w:rFonts w:ascii="Times New Roman" w:hAnsi="Times New Roman" w:cs="Times New Roman"/>
                <w:b/>
                <w:bCs/>
                <w:kern w:val="0"/>
                <w:sz w:val="18"/>
                <w:szCs w:val="18"/>
              </w:rPr>
              <w:t>9</w:t>
            </w:r>
          </w:p>
        </w:tc>
        <w:tc>
          <w:tcPr>
            <w:tcW w:w="774" w:type="dxa"/>
            <w:tcBorders>
              <w:top w:val="single" w:sz="8" w:space="0" w:color="auto"/>
              <w:left w:val="nil"/>
              <w:bottom w:val="nil"/>
              <w:right w:val="nil"/>
            </w:tcBorders>
            <w:shd w:val="clear" w:color="auto" w:fill="auto"/>
            <w:noWrap/>
            <w:vAlign w:val="center"/>
            <w:hideMark/>
          </w:tcPr>
          <w:p w14:paraId="23BE8F43" w14:textId="77777777" w:rsidR="00936782" w:rsidRPr="00936782" w:rsidRDefault="00936782" w:rsidP="00936782">
            <w:pPr>
              <w:widowControl/>
              <w:jc w:val="center"/>
              <w:rPr>
                <w:rFonts w:ascii="Times New Roman" w:hAnsi="Times New Roman" w:cs="Times New Roman"/>
                <w:b/>
                <w:bCs/>
                <w:kern w:val="0"/>
                <w:sz w:val="18"/>
                <w:szCs w:val="18"/>
              </w:rPr>
            </w:pPr>
            <w:r w:rsidRPr="00936782">
              <w:rPr>
                <w:rFonts w:ascii="Times New Roman" w:hAnsi="Times New Roman" w:cs="Times New Roman"/>
                <w:b/>
                <w:bCs/>
                <w:kern w:val="0"/>
                <w:sz w:val="18"/>
                <w:szCs w:val="18"/>
              </w:rPr>
              <w:t>11</w:t>
            </w:r>
          </w:p>
        </w:tc>
        <w:tc>
          <w:tcPr>
            <w:tcW w:w="7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08AC738" w14:textId="77777777" w:rsidR="00936782" w:rsidRPr="00936782" w:rsidRDefault="00936782" w:rsidP="00936782">
            <w:pPr>
              <w:widowControl/>
              <w:jc w:val="center"/>
              <w:rPr>
                <w:rFonts w:ascii="Times New Roman" w:hAnsi="Times New Roman" w:cs="Times New Roman"/>
                <w:b/>
                <w:bCs/>
                <w:kern w:val="0"/>
                <w:sz w:val="18"/>
                <w:szCs w:val="18"/>
              </w:rPr>
            </w:pPr>
            <w:r w:rsidRPr="00936782">
              <w:rPr>
                <w:rFonts w:ascii="Times New Roman" w:hAnsi="Times New Roman" w:cs="Times New Roman"/>
                <w:b/>
                <w:bCs/>
                <w:kern w:val="0"/>
                <w:sz w:val="18"/>
                <w:szCs w:val="18"/>
              </w:rPr>
              <w:t>16</w:t>
            </w:r>
          </w:p>
        </w:tc>
        <w:tc>
          <w:tcPr>
            <w:tcW w:w="774" w:type="dxa"/>
            <w:tcBorders>
              <w:top w:val="single" w:sz="8" w:space="0" w:color="auto"/>
              <w:left w:val="nil"/>
              <w:bottom w:val="single" w:sz="4" w:space="0" w:color="auto"/>
              <w:right w:val="nil"/>
            </w:tcBorders>
            <w:shd w:val="clear" w:color="auto" w:fill="auto"/>
            <w:noWrap/>
            <w:vAlign w:val="center"/>
            <w:hideMark/>
          </w:tcPr>
          <w:p w14:paraId="47098CEE" w14:textId="77777777" w:rsidR="00936782" w:rsidRPr="00936782" w:rsidRDefault="00936782" w:rsidP="00936782">
            <w:pPr>
              <w:widowControl/>
              <w:jc w:val="center"/>
              <w:rPr>
                <w:rFonts w:ascii="Times New Roman" w:hAnsi="Times New Roman" w:cs="Times New Roman"/>
                <w:b/>
                <w:bCs/>
                <w:kern w:val="0"/>
                <w:sz w:val="18"/>
                <w:szCs w:val="18"/>
              </w:rPr>
            </w:pPr>
            <w:r w:rsidRPr="00936782">
              <w:rPr>
                <w:rFonts w:ascii="Times New Roman" w:hAnsi="Times New Roman" w:cs="Times New Roman"/>
                <w:b/>
                <w:bCs/>
                <w:kern w:val="0"/>
                <w:sz w:val="18"/>
                <w:szCs w:val="18"/>
              </w:rPr>
              <w:t>17</w:t>
            </w:r>
          </w:p>
        </w:tc>
        <w:tc>
          <w:tcPr>
            <w:tcW w:w="7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705B47" w14:textId="77777777" w:rsidR="00936782" w:rsidRPr="00936782" w:rsidRDefault="00936782" w:rsidP="00936782">
            <w:pPr>
              <w:widowControl/>
              <w:jc w:val="center"/>
              <w:rPr>
                <w:rFonts w:ascii="宋体" w:hAnsi="宋体" w:cs="Arial"/>
                <w:b/>
                <w:bCs/>
                <w:kern w:val="0"/>
                <w:sz w:val="18"/>
                <w:szCs w:val="18"/>
              </w:rPr>
            </w:pPr>
            <w:r w:rsidRPr="00936782">
              <w:rPr>
                <w:rFonts w:ascii="宋体" w:hAnsi="宋体" w:cs="Arial" w:hint="eastAsia"/>
                <w:b/>
                <w:bCs/>
                <w:kern w:val="0"/>
                <w:sz w:val="18"/>
                <w:szCs w:val="18"/>
              </w:rPr>
              <w:t>合计</w:t>
            </w:r>
          </w:p>
        </w:tc>
      </w:tr>
      <w:tr w:rsidR="00936782" w:rsidRPr="00936782" w14:paraId="0F487C13" w14:textId="77777777" w:rsidTr="00936782">
        <w:trPr>
          <w:trHeight w:val="255"/>
        </w:trPr>
        <w:tc>
          <w:tcPr>
            <w:tcW w:w="7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2E4BA9" w14:textId="77777777" w:rsidR="00936782" w:rsidRPr="00936782" w:rsidRDefault="00936782" w:rsidP="00936782">
            <w:pPr>
              <w:widowControl/>
              <w:jc w:val="center"/>
              <w:rPr>
                <w:rFonts w:ascii="宋体" w:hAnsi="宋体" w:cs="Arial"/>
                <w:b/>
                <w:bCs/>
                <w:kern w:val="0"/>
                <w:sz w:val="18"/>
                <w:szCs w:val="18"/>
              </w:rPr>
            </w:pPr>
            <w:r w:rsidRPr="00936782">
              <w:rPr>
                <w:rFonts w:ascii="宋体" w:hAnsi="宋体" w:cs="Arial" w:hint="eastAsia"/>
                <w:b/>
                <w:bCs/>
                <w:kern w:val="0"/>
                <w:sz w:val="18"/>
                <w:szCs w:val="18"/>
              </w:rPr>
              <w:t>班级人数</w:t>
            </w:r>
          </w:p>
        </w:tc>
        <w:tc>
          <w:tcPr>
            <w:tcW w:w="72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1947AB" w14:textId="311B4849"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w:t>
            </w:r>
            <w:r w:rsidR="00761CB4">
              <w:rPr>
                <w:rFonts w:ascii="Times New Roman" w:hAnsi="Times New Roman" w:cs="Times New Roman"/>
                <w:kern w:val="0"/>
                <w:sz w:val="18"/>
                <w:szCs w:val="18"/>
              </w:rPr>
              <w:t>5</w:t>
            </w:r>
          </w:p>
        </w:tc>
        <w:tc>
          <w:tcPr>
            <w:tcW w:w="774" w:type="dxa"/>
            <w:tcBorders>
              <w:top w:val="single" w:sz="8" w:space="0" w:color="auto"/>
              <w:left w:val="nil"/>
              <w:bottom w:val="single" w:sz="4" w:space="0" w:color="auto"/>
              <w:right w:val="single" w:sz="4" w:space="0" w:color="auto"/>
            </w:tcBorders>
            <w:shd w:val="clear" w:color="auto" w:fill="auto"/>
            <w:noWrap/>
            <w:vAlign w:val="center"/>
            <w:hideMark/>
          </w:tcPr>
          <w:p w14:paraId="72DF4A94" w14:textId="77777777"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55</w:t>
            </w:r>
          </w:p>
        </w:tc>
        <w:tc>
          <w:tcPr>
            <w:tcW w:w="726" w:type="dxa"/>
            <w:tcBorders>
              <w:top w:val="single" w:sz="8" w:space="0" w:color="auto"/>
              <w:left w:val="nil"/>
              <w:bottom w:val="single" w:sz="4" w:space="0" w:color="auto"/>
              <w:right w:val="single" w:sz="4" w:space="0" w:color="auto"/>
            </w:tcBorders>
            <w:shd w:val="clear" w:color="auto" w:fill="auto"/>
            <w:noWrap/>
            <w:vAlign w:val="center"/>
            <w:hideMark/>
          </w:tcPr>
          <w:p w14:paraId="7B3CF956" w14:textId="77777777"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54</w:t>
            </w:r>
          </w:p>
        </w:tc>
        <w:tc>
          <w:tcPr>
            <w:tcW w:w="726" w:type="dxa"/>
            <w:tcBorders>
              <w:top w:val="single" w:sz="8" w:space="0" w:color="auto"/>
              <w:left w:val="nil"/>
              <w:bottom w:val="single" w:sz="4" w:space="0" w:color="auto"/>
              <w:right w:val="single" w:sz="4" w:space="0" w:color="auto"/>
            </w:tcBorders>
            <w:shd w:val="clear" w:color="auto" w:fill="auto"/>
            <w:noWrap/>
            <w:vAlign w:val="center"/>
            <w:hideMark/>
          </w:tcPr>
          <w:p w14:paraId="6D3655E5" w14:textId="74BEF512"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w:t>
            </w:r>
            <w:r w:rsidR="00761CB4">
              <w:rPr>
                <w:rFonts w:ascii="Times New Roman" w:hAnsi="Times New Roman" w:cs="Times New Roman"/>
                <w:kern w:val="0"/>
                <w:sz w:val="18"/>
                <w:szCs w:val="18"/>
              </w:rPr>
              <w:t>4</w:t>
            </w:r>
          </w:p>
        </w:tc>
        <w:tc>
          <w:tcPr>
            <w:tcW w:w="726" w:type="dxa"/>
            <w:tcBorders>
              <w:top w:val="single" w:sz="8" w:space="0" w:color="auto"/>
              <w:left w:val="nil"/>
              <w:bottom w:val="single" w:sz="4" w:space="0" w:color="auto"/>
              <w:right w:val="single" w:sz="4" w:space="0" w:color="auto"/>
            </w:tcBorders>
            <w:shd w:val="clear" w:color="auto" w:fill="auto"/>
            <w:noWrap/>
            <w:vAlign w:val="center"/>
            <w:hideMark/>
          </w:tcPr>
          <w:p w14:paraId="588A238F" w14:textId="77777777"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55</w:t>
            </w:r>
          </w:p>
        </w:tc>
        <w:tc>
          <w:tcPr>
            <w:tcW w:w="726" w:type="dxa"/>
            <w:tcBorders>
              <w:top w:val="single" w:sz="8" w:space="0" w:color="auto"/>
              <w:left w:val="nil"/>
              <w:bottom w:val="single" w:sz="4" w:space="0" w:color="auto"/>
              <w:right w:val="single" w:sz="4" w:space="0" w:color="auto"/>
            </w:tcBorders>
            <w:shd w:val="clear" w:color="auto" w:fill="auto"/>
            <w:noWrap/>
            <w:vAlign w:val="center"/>
            <w:hideMark/>
          </w:tcPr>
          <w:p w14:paraId="4682F80B" w14:textId="0007E794"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w:t>
            </w:r>
            <w:r w:rsidR="00761CB4">
              <w:rPr>
                <w:rFonts w:ascii="Times New Roman" w:hAnsi="Times New Roman" w:cs="Times New Roman"/>
                <w:kern w:val="0"/>
                <w:sz w:val="18"/>
                <w:szCs w:val="18"/>
              </w:rPr>
              <w:t>5</w:t>
            </w:r>
          </w:p>
        </w:tc>
        <w:tc>
          <w:tcPr>
            <w:tcW w:w="774" w:type="dxa"/>
            <w:tcBorders>
              <w:top w:val="single" w:sz="8" w:space="0" w:color="auto"/>
              <w:left w:val="nil"/>
              <w:bottom w:val="single" w:sz="4" w:space="0" w:color="auto"/>
              <w:right w:val="single" w:sz="4" w:space="0" w:color="auto"/>
            </w:tcBorders>
            <w:shd w:val="clear" w:color="auto" w:fill="auto"/>
            <w:noWrap/>
            <w:vAlign w:val="center"/>
            <w:hideMark/>
          </w:tcPr>
          <w:p w14:paraId="2972A8B2" w14:textId="52AB542B" w:rsidR="00936782" w:rsidRPr="00936782" w:rsidRDefault="00761CB4"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5</w:t>
            </w:r>
            <w:r>
              <w:rPr>
                <w:rFonts w:ascii="Times New Roman" w:hAnsi="Times New Roman" w:cs="Times New Roman"/>
                <w:kern w:val="0"/>
                <w:sz w:val="18"/>
                <w:szCs w:val="18"/>
              </w:rPr>
              <w:t>1</w:t>
            </w:r>
          </w:p>
        </w:tc>
        <w:tc>
          <w:tcPr>
            <w:tcW w:w="774" w:type="dxa"/>
            <w:tcBorders>
              <w:top w:val="single" w:sz="8" w:space="0" w:color="auto"/>
              <w:left w:val="nil"/>
              <w:bottom w:val="single" w:sz="4" w:space="0" w:color="auto"/>
              <w:right w:val="nil"/>
            </w:tcBorders>
            <w:shd w:val="clear" w:color="auto" w:fill="auto"/>
            <w:noWrap/>
            <w:vAlign w:val="center"/>
            <w:hideMark/>
          </w:tcPr>
          <w:p w14:paraId="2EBE8151" w14:textId="46674C51"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w:t>
            </w:r>
            <w:r w:rsidR="00761CB4">
              <w:rPr>
                <w:rFonts w:ascii="Times New Roman" w:hAnsi="Times New Roman" w:cs="Times New Roman"/>
                <w:kern w:val="0"/>
                <w:sz w:val="18"/>
                <w:szCs w:val="18"/>
              </w:rPr>
              <w:t>5</w:t>
            </w:r>
          </w:p>
        </w:tc>
        <w:tc>
          <w:tcPr>
            <w:tcW w:w="7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D73D34C" w14:textId="10CC5DEE"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4</w:t>
            </w:r>
            <w:r w:rsidR="00761CB4">
              <w:rPr>
                <w:rFonts w:ascii="Times New Roman" w:hAnsi="Times New Roman" w:cs="Times New Roman"/>
                <w:kern w:val="0"/>
                <w:sz w:val="18"/>
                <w:szCs w:val="18"/>
              </w:rPr>
              <w:t>5</w:t>
            </w:r>
          </w:p>
        </w:tc>
        <w:tc>
          <w:tcPr>
            <w:tcW w:w="774" w:type="dxa"/>
            <w:tcBorders>
              <w:top w:val="single" w:sz="8" w:space="0" w:color="auto"/>
              <w:left w:val="nil"/>
              <w:bottom w:val="single" w:sz="4" w:space="0" w:color="auto"/>
              <w:right w:val="nil"/>
            </w:tcBorders>
            <w:shd w:val="clear" w:color="auto" w:fill="auto"/>
            <w:noWrap/>
            <w:vAlign w:val="center"/>
            <w:hideMark/>
          </w:tcPr>
          <w:p w14:paraId="3F7DE067" w14:textId="77777777"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42</w:t>
            </w:r>
          </w:p>
        </w:tc>
        <w:tc>
          <w:tcPr>
            <w:tcW w:w="726" w:type="dxa"/>
            <w:tcBorders>
              <w:top w:val="nil"/>
              <w:left w:val="single" w:sz="8" w:space="0" w:color="auto"/>
              <w:bottom w:val="single" w:sz="4" w:space="0" w:color="auto"/>
              <w:right w:val="single" w:sz="8" w:space="0" w:color="auto"/>
            </w:tcBorders>
            <w:shd w:val="clear" w:color="auto" w:fill="auto"/>
            <w:noWrap/>
            <w:vAlign w:val="center"/>
            <w:hideMark/>
          </w:tcPr>
          <w:p w14:paraId="5B16A86E" w14:textId="38379855"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w:t>
            </w:r>
            <w:r w:rsidR="00761CB4">
              <w:rPr>
                <w:rFonts w:ascii="Times New Roman" w:hAnsi="Times New Roman" w:cs="Times New Roman"/>
                <w:kern w:val="0"/>
                <w:sz w:val="18"/>
                <w:szCs w:val="18"/>
              </w:rPr>
              <w:t>21</w:t>
            </w:r>
          </w:p>
        </w:tc>
      </w:tr>
      <w:tr w:rsidR="00936782" w:rsidRPr="00936782" w14:paraId="673FA853" w14:textId="77777777" w:rsidTr="00936782">
        <w:trPr>
          <w:trHeight w:val="255"/>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CC9EE5" w14:textId="77777777" w:rsidR="00936782" w:rsidRPr="00936782" w:rsidRDefault="00936782" w:rsidP="00936782">
            <w:pPr>
              <w:widowControl/>
              <w:jc w:val="center"/>
              <w:rPr>
                <w:rFonts w:ascii="宋体" w:hAnsi="宋体" w:cs="Arial"/>
                <w:b/>
                <w:bCs/>
                <w:kern w:val="0"/>
                <w:sz w:val="18"/>
                <w:szCs w:val="18"/>
              </w:rPr>
            </w:pPr>
            <w:r w:rsidRPr="00936782">
              <w:rPr>
                <w:rFonts w:ascii="宋体" w:hAnsi="宋体" w:cs="Arial" w:hint="eastAsia"/>
                <w:b/>
                <w:bCs/>
                <w:kern w:val="0"/>
                <w:sz w:val="18"/>
                <w:szCs w:val="18"/>
              </w:rPr>
              <w:t>参考人数</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46F8A7A9" w14:textId="77777777"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54</w:t>
            </w:r>
          </w:p>
        </w:tc>
        <w:tc>
          <w:tcPr>
            <w:tcW w:w="774" w:type="dxa"/>
            <w:tcBorders>
              <w:top w:val="nil"/>
              <w:left w:val="nil"/>
              <w:bottom w:val="single" w:sz="4" w:space="0" w:color="auto"/>
              <w:right w:val="single" w:sz="4" w:space="0" w:color="auto"/>
            </w:tcBorders>
            <w:shd w:val="clear" w:color="auto" w:fill="auto"/>
            <w:noWrap/>
            <w:vAlign w:val="center"/>
            <w:hideMark/>
          </w:tcPr>
          <w:p w14:paraId="4C44CA99" w14:textId="636B9AD2"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w:t>
            </w:r>
            <w:r w:rsidR="00761CB4">
              <w:rPr>
                <w:rFonts w:ascii="Times New Roman" w:hAnsi="Times New Roman" w:cs="Times New Roman"/>
                <w:kern w:val="0"/>
                <w:sz w:val="18"/>
                <w:szCs w:val="18"/>
              </w:rPr>
              <w:t>4</w:t>
            </w:r>
          </w:p>
        </w:tc>
        <w:tc>
          <w:tcPr>
            <w:tcW w:w="726" w:type="dxa"/>
            <w:tcBorders>
              <w:top w:val="nil"/>
              <w:left w:val="nil"/>
              <w:bottom w:val="single" w:sz="4" w:space="0" w:color="auto"/>
              <w:right w:val="single" w:sz="4" w:space="0" w:color="auto"/>
            </w:tcBorders>
            <w:shd w:val="clear" w:color="auto" w:fill="auto"/>
            <w:noWrap/>
            <w:vAlign w:val="center"/>
            <w:hideMark/>
          </w:tcPr>
          <w:p w14:paraId="061D1F03" w14:textId="77777777"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54</w:t>
            </w:r>
          </w:p>
        </w:tc>
        <w:tc>
          <w:tcPr>
            <w:tcW w:w="726" w:type="dxa"/>
            <w:tcBorders>
              <w:top w:val="nil"/>
              <w:left w:val="nil"/>
              <w:bottom w:val="single" w:sz="4" w:space="0" w:color="auto"/>
              <w:right w:val="single" w:sz="4" w:space="0" w:color="auto"/>
            </w:tcBorders>
            <w:shd w:val="clear" w:color="auto" w:fill="auto"/>
            <w:noWrap/>
            <w:vAlign w:val="center"/>
            <w:hideMark/>
          </w:tcPr>
          <w:p w14:paraId="263B57E2" w14:textId="77777777"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53</w:t>
            </w:r>
          </w:p>
        </w:tc>
        <w:tc>
          <w:tcPr>
            <w:tcW w:w="726" w:type="dxa"/>
            <w:tcBorders>
              <w:top w:val="nil"/>
              <w:left w:val="nil"/>
              <w:bottom w:val="single" w:sz="4" w:space="0" w:color="auto"/>
              <w:right w:val="single" w:sz="4" w:space="0" w:color="auto"/>
            </w:tcBorders>
            <w:shd w:val="clear" w:color="auto" w:fill="auto"/>
            <w:noWrap/>
            <w:vAlign w:val="center"/>
            <w:hideMark/>
          </w:tcPr>
          <w:p w14:paraId="4DA74FDE" w14:textId="332C9C60"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w:t>
            </w:r>
            <w:r w:rsidR="00761CB4">
              <w:rPr>
                <w:rFonts w:ascii="Times New Roman" w:hAnsi="Times New Roman" w:cs="Times New Roman"/>
                <w:kern w:val="0"/>
                <w:sz w:val="18"/>
                <w:szCs w:val="18"/>
              </w:rPr>
              <w:t>4</w:t>
            </w:r>
          </w:p>
        </w:tc>
        <w:tc>
          <w:tcPr>
            <w:tcW w:w="726" w:type="dxa"/>
            <w:tcBorders>
              <w:top w:val="nil"/>
              <w:left w:val="nil"/>
              <w:bottom w:val="single" w:sz="4" w:space="0" w:color="auto"/>
              <w:right w:val="single" w:sz="4" w:space="0" w:color="auto"/>
            </w:tcBorders>
            <w:shd w:val="clear" w:color="auto" w:fill="auto"/>
            <w:noWrap/>
            <w:vAlign w:val="center"/>
            <w:hideMark/>
          </w:tcPr>
          <w:p w14:paraId="26AFDE87" w14:textId="59E14CF2"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w:t>
            </w:r>
            <w:r w:rsidR="00761CB4">
              <w:rPr>
                <w:rFonts w:ascii="Times New Roman" w:hAnsi="Times New Roman" w:cs="Times New Roman"/>
                <w:kern w:val="0"/>
                <w:sz w:val="18"/>
                <w:szCs w:val="18"/>
              </w:rPr>
              <w:t>5</w:t>
            </w:r>
          </w:p>
        </w:tc>
        <w:tc>
          <w:tcPr>
            <w:tcW w:w="774" w:type="dxa"/>
            <w:tcBorders>
              <w:top w:val="nil"/>
              <w:left w:val="nil"/>
              <w:bottom w:val="single" w:sz="4" w:space="0" w:color="auto"/>
              <w:right w:val="single" w:sz="4" w:space="0" w:color="auto"/>
            </w:tcBorders>
            <w:shd w:val="clear" w:color="auto" w:fill="auto"/>
            <w:noWrap/>
            <w:vAlign w:val="center"/>
            <w:hideMark/>
          </w:tcPr>
          <w:p w14:paraId="43F8A394" w14:textId="5E3665C6"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4</w:t>
            </w:r>
            <w:r w:rsidR="00761CB4">
              <w:rPr>
                <w:rFonts w:ascii="Times New Roman" w:hAnsi="Times New Roman" w:cs="Times New Roman"/>
                <w:kern w:val="0"/>
                <w:sz w:val="18"/>
                <w:szCs w:val="18"/>
              </w:rPr>
              <w:t>7</w:t>
            </w:r>
          </w:p>
        </w:tc>
        <w:tc>
          <w:tcPr>
            <w:tcW w:w="774" w:type="dxa"/>
            <w:tcBorders>
              <w:top w:val="nil"/>
              <w:left w:val="nil"/>
              <w:bottom w:val="single" w:sz="4" w:space="0" w:color="auto"/>
              <w:right w:val="nil"/>
            </w:tcBorders>
            <w:shd w:val="clear" w:color="auto" w:fill="auto"/>
            <w:noWrap/>
            <w:vAlign w:val="center"/>
            <w:hideMark/>
          </w:tcPr>
          <w:p w14:paraId="34A849FF" w14:textId="647FD370"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w:t>
            </w:r>
            <w:r w:rsidR="00761CB4">
              <w:rPr>
                <w:rFonts w:ascii="Times New Roman" w:hAnsi="Times New Roman" w:cs="Times New Roman"/>
                <w:kern w:val="0"/>
                <w:sz w:val="18"/>
                <w:szCs w:val="18"/>
              </w:rPr>
              <w:t>1</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72B7E53" w14:textId="20DC1243"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4</w:t>
            </w:r>
            <w:r w:rsidR="00761CB4">
              <w:rPr>
                <w:rFonts w:ascii="Times New Roman" w:hAnsi="Times New Roman" w:cs="Times New Roman"/>
                <w:kern w:val="0"/>
                <w:sz w:val="18"/>
                <w:szCs w:val="18"/>
              </w:rPr>
              <w:t>5</w:t>
            </w:r>
          </w:p>
        </w:tc>
        <w:tc>
          <w:tcPr>
            <w:tcW w:w="774" w:type="dxa"/>
            <w:tcBorders>
              <w:top w:val="nil"/>
              <w:left w:val="nil"/>
              <w:bottom w:val="single" w:sz="4" w:space="0" w:color="auto"/>
              <w:right w:val="nil"/>
            </w:tcBorders>
            <w:shd w:val="clear" w:color="auto" w:fill="auto"/>
            <w:noWrap/>
            <w:vAlign w:val="center"/>
            <w:hideMark/>
          </w:tcPr>
          <w:p w14:paraId="1A9A02F5" w14:textId="09F227AD"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4</w:t>
            </w:r>
            <w:r w:rsidR="00761CB4">
              <w:rPr>
                <w:rFonts w:ascii="Times New Roman" w:hAnsi="Times New Roman" w:cs="Times New Roman"/>
                <w:kern w:val="0"/>
                <w:sz w:val="18"/>
                <w:szCs w:val="18"/>
              </w:rPr>
              <w:t>0</w:t>
            </w:r>
          </w:p>
        </w:tc>
        <w:tc>
          <w:tcPr>
            <w:tcW w:w="726" w:type="dxa"/>
            <w:tcBorders>
              <w:top w:val="nil"/>
              <w:left w:val="single" w:sz="8" w:space="0" w:color="auto"/>
              <w:bottom w:val="single" w:sz="4" w:space="0" w:color="auto"/>
              <w:right w:val="single" w:sz="8" w:space="0" w:color="auto"/>
            </w:tcBorders>
            <w:shd w:val="clear" w:color="auto" w:fill="auto"/>
            <w:noWrap/>
            <w:vAlign w:val="center"/>
            <w:hideMark/>
          </w:tcPr>
          <w:p w14:paraId="21702B73" w14:textId="2F70E8D4"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5</w:t>
            </w:r>
            <w:r w:rsidR="00761CB4">
              <w:rPr>
                <w:rFonts w:ascii="Times New Roman" w:hAnsi="Times New Roman" w:cs="Times New Roman"/>
                <w:kern w:val="0"/>
                <w:sz w:val="18"/>
                <w:szCs w:val="18"/>
              </w:rPr>
              <w:t>04</w:t>
            </w:r>
          </w:p>
        </w:tc>
      </w:tr>
      <w:tr w:rsidR="00936782" w:rsidRPr="00936782" w14:paraId="5F73D7FF" w14:textId="77777777" w:rsidTr="00936782">
        <w:trPr>
          <w:trHeight w:val="255"/>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297848" w14:textId="77777777" w:rsidR="00936782" w:rsidRPr="00936782" w:rsidRDefault="00936782" w:rsidP="00936782">
            <w:pPr>
              <w:widowControl/>
              <w:jc w:val="center"/>
              <w:rPr>
                <w:rFonts w:ascii="宋体" w:hAnsi="宋体" w:cs="Arial"/>
                <w:b/>
                <w:bCs/>
                <w:kern w:val="0"/>
                <w:sz w:val="18"/>
                <w:szCs w:val="18"/>
              </w:rPr>
            </w:pPr>
            <w:r w:rsidRPr="00936782">
              <w:rPr>
                <w:rFonts w:ascii="宋体" w:hAnsi="宋体" w:cs="Arial" w:hint="eastAsia"/>
                <w:b/>
                <w:bCs/>
                <w:kern w:val="0"/>
                <w:sz w:val="18"/>
                <w:szCs w:val="18"/>
              </w:rPr>
              <w:t>任课教师</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21F82CDD" w14:textId="77777777" w:rsidR="00936782" w:rsidRPr="00936782" w:rsidRDefault="00936782" w:rsidP="00936782">
            <w:pPr>
              <w:widowControl/>
              <w:jc w:val="center"/>
              <w:rPr>
                <w:rFonts w:ascii="宋体" w:hAnsi="宋体" w:cs="Arial"/>
                <w:kern w:val="0"/>
                <w:sz w:val="18"/>
                <w:szCs w:val="18"/>
              </w:rPr>
            </w:pPr>
            <w:r w:rsidRPr="00936782">
              <w:rPr>
                <w:rFonts w:ascii="宋体" w:hAnsi="宋体" w:cs="Arial" w:hint="eastAsia"/>
                <w:kern w:val="0"/>
                <w:sz w:val="18"/>
                <w:szCs w:val="18"/>
              </w:rPr>
              <w:t>俞志茹</w:t>
            </w:r>
          </w:p>
        </w:tc>
        <w:tc>
          <w:tcPr>
            <w:tcW w:w="774" w:type="dxa"/>
            <w:tcBorders>
              <w:top w:val="nil"/>
              <w:left w:val="nil"/>
              <w:bottom w:val="single" w:sz="4" w:space="0" w:color="auto"/>
              <w:right w:val="single" w:sz="4" w:space="0" w:color="auto"/>
            </w:tcBorders>
            <w:shd w:val="clear" w:color="auto" w:fill="auto"/>
            <w:noWrap/>
            <w:vAlign w:val="center"/>
            <w:hideMark/>
          </w:tcPr>
          <w:p w14:paraId="48DDD16F" w14:textId="77777777" w:rsidR="00936782" w:rsidRPr="00936782" w:rsidRDefault="00936782" w:rsidP="00936782">
            <w:pPr>
              <w:widowControl/>
              <w:jc w:val="center"/>
              <w:rPr>
                <w:rFonts w:ascii="宋体" w:hAnsi="宋体" w:cs="Arial"/>
                <w:kern w:val="0"/>
                <w:sz w:val="18"/>
                <w:szCs w:val="18"/>
              </w:rPr>
            </w:pPr>
            <w:r w:rsidRPr="00936782">
              <w:rPr>
                <w:rFonts w:ascii="宋体" w:hAnsi="宋体" w:cs="Arial" w:hint="eastAsia"/>
                <w:kern w:val="0"/>
                <w:sz w:val="18"/>
                <w:szCs w:val="18"/>
              </w:rPr>
              <w:t>刘恩金</w:t>
            </w:r>
          </w:p>
        </w:tc>
        <w:tc>
          <w:tcPr>
            <w:tcW w:w="726" w:type="dxa"/>
            <w:tcBorders>
              <w:top w:val="nil"/>
              <w:left w:val="nil"/>
              <w:bottom w:val="single" w:sz="4" w:space="0" w:color="auto"/>
              <w:right w:val="single" w:sz="4" w:space="0" w:color="auto"/>
            </w:tcBorders>
            <w:shd w:val="clear" w:color="auto" w:fill="auto"/>
            <w:noWrap/>
            <w:vAlign w:val="center"/>
            <w:hideMark/>
          </w:tcPr>
          <w:p w14:paraId="00B85D2E" w14:textId="77777777" w:rsidR="00936782" w:rsidRPr="00936782" w:rsidRDefault="00936782" w:rsidP="00936782">
            <w:pPr>
              <w:widowControl/>
              <w:jc w:val="center"/>
              <w:rPr>
                <w:rFonts w:ascii="宋体" w:hAnsi="宋体" w:cs="Arial"/>
                <w:kern w:val="0"/>
                <w:sz w:val="18"/>
                <w:szCs w:val="18"/>
              </w:rPr>
            </w:pPr>
            <w:r w:rsidRPr="00936782">
              <w:rPr>
                <w:rFonts w:ascii="宋体" w:hAnsi="宋体" w:cs="Arial" w:hint="eastAsia"/>
                <w:kern w:val="0"/>
                <w:sz w:val="18"/>
                <w:szCs w:val="18"/>
              </w:rPr>
              <w:t>张妍涛</w:t>
            </w:r>
          </w:p>
        </w:tc>
        <w:tc>
          <w:tcPr>
            <w:tcW w:w="726" w:type="dxa"/>
            <w:tcBorders>
              <w:top w:val="nil"/>
              <w:left w:val="nil"/>
              <w:bottom w:val="single" w:sz="4" w:space="0" w:color="auto"/>
              <w:right w:val="single" w:sz="4" w:space="0" w:color="auto"/>
            </w:tcBorders>
            <w:shd w:val="clear" w:color="auto" w:fill="auto"/>
            <w:noWrap/>
            <w:vAlign w:val="center"/>
            <w:hideMark/>
          </w:tcPr>
          <w:p w14:paraId="3BDB569F" w14:textId="77777777" w:rsidR="00936782" w:rsidRPr="00936782" w:rsidRDefault="00936782" w:rsidP="00936782">
            <w:pPr>
              <w:widowControl/>
              <w:jc w:val="center"/>
              <w:rPr>
                <w:rFonts w:ascii="宋体" w:hAnsi="宋体" w:cs="Arial"/>
                <w:kern w:val="0"/>
                <w:sz w:val="18"/>
                <w:szCs w:val="18"/>
              </w:rPr>
            </w:pPr>
            <w:r w:rsidRPr="00936782">
              <w:rPr>
                <w:rFonts w:ascii="宋体" w:hAnsi="宋体" w:cs="Arial" w:hint="eastAsia"/>
                <w:kern w:val="0"/>
                <w:sz w:val="18"/>
                <w:szCs w:val="18"/>
              </w:rPr>
              <w:t>孙晓敏</w:t>
            </w:r>
          </w:p>
        </w:tc>
        <w:tc>
          <w:tcPr>
            <w:tcW w:w="726" w:type="dxa"/>
            <w:tcBorders>
              <w:top w:val="nil"/>
              <w:left w:val="nil"/>
              <w:bottom w:val="single" w:sz="4" w:space="0" w:color="auto"/>
              <w:right w:val="single" w:sz="4" w:space="0" w:color="auto"/>
            </w:tcBorders>
            <w:shd w:val="clear" w:color="auto" w:fill="auto"/>
            <w:noWrap/>
            <w:vAlign w:val="center"/>
            <w:hideMark/>
          </w:tcPr>
          <w:p w14:paraId="6896F258" w14:textId="77777777" w:rsidR="00936782" w:rsidRPr="00936782" w:rsidRDefault="00936782" w:rsidP="00936782">
            <w:pPr>
              <w:widowControl/>
              <w:jc w:val="center"/>
              <w:rPr>
                <w:rFonts w:ascii="宋体" w:hAnsi="宋体" w:cs="Arial"/>
                <w:kern w:val="0"/>
                <w:sz w:val="18"/>
                <w:szCs w:val="18"/>
              </w:rPr>
            </w:pPr>
            <w:r w:rsidRPr="00936782">
              <w:rPr>
                <w:rFonts w:ascii="宋体" w:hAnsi="宋体" w:cs="Arial" w:hint="eastAsia"/>
                <w:kern w:val="0"/>
                <w:sz w:val="18"/>
                <w:szCs w:val="18"/>
              </w:rPr>
              <w:t>张妍涛</w:t>
            </w:r>
          </w:p>
        </w:tc>
        <w:tc>
          <w:tcPr>
            <w:tcW w:w="726" w:type="dxa"/>
            <w:tcBorders>
              <w:top w:val="nil"/>
              <w:left w:val="nil"/>
              <w:bottom w:val="single" w:sz="4" w:space="0" w:color="auto"/>
              <w:right w:val="single" w:sz="4" w:space="0" w:color="auto"/>
            </w:tcBorders>
            <w:shd w:val="clear" w:color="auto" w:fill="auto"/>
            <w:noWrap/>
            <w:vAlign w:val="center"/>
            <w:hideMark/>
          </w:tcPr>
          <w:p w14:paraId="01DC0472" w14:textId="77777777" w:rsidR="00936782" w:rsidRPr="00936782" w:rsidRDefault="00936782" w:rsidP="00936782">
            <w:pPr>
              <w:widowControl/>
              <w:jc w:val="center"/>
              <w:rPr>
                <w:rFonts w:ascii="宋体" w:hAnsi="宋体" w:cs="Arial"/>
                <w:kern w:val="0"/>
                <w:sz w:val="18"/>
                <w:szCs w:val="18"/>
              </w:rPr>
            </w:pPr>
            <w:r w:rsidRPr="00936782">
              <w:rPr>
                <w:rFonts w:ascii="宋体" w:hAnsi="宋体" w:cs="Arial" w:hint="eastAsia"/>
                <w:kern w:val="0"/>
                <w:sz w:val="18"/>
                <w:szCs w:val="18"/>
              </w:rPr>
              <w:t>刘恩金</w:t>
            </w:r>
          </w:p>
        </w:tc>
        <w:tc>
          <w:tcPr>
            <w:tcW w:w="774" w:type="dxa"/>
            <w:tcBorders>
              <w:top w:val="nil"/>
              <w:left w:val="nil"/>
              <w:bottom w:val="single" w:sz="4" w:space="0" w:color="auto"/>
              <w:right w:val="single" w:sz="4" w:space="0" w:color="auto"/>
            </w:tcBorders>
            <w:shd w:val="clear" w:color="auto" w:fill="auto"/>
            <w:noWrap/>
            <w:vAlign w:val="center"/>
            <w:hideMark/>
          </w:tcPr>
          <w:p w14:paraId="70A34128" w14:textId="77777777" w:rsidR="00936782" w:rsidRPr="00936782" w:rsidRDefault="00936782" w:rsidP="00936782">
            <w:pPr>
              <w:widowControl/>
              <w:jc w:val="center"/>
              <w:rPr>
                <w:rFonts w:ascii="宋体" w:hAnsi="宋体" w:cs="Arial"/>
                <w:kern w:val="0"/>
                <w:sz w:val="18"/>
                <w:szCs w:val="18"/>
              </w:rPr>
            </w:pPr>
            <w:r w:rsidRPr="00936782">
              <w:rPr>
                <w:rFonts w:ascii="宋体" w:hAnsi="宋体" w:cs="Arial" w:hint="eastAsia"/>
                <w:kern w:val="0"/>
                <w:sz w:val="18"/>
                <w:szCs w:val="18"/>
              </w:rPr>
              <w:t>俞志茹</w:t>
            </w:r>
          </w:p>
        </w:tc>
        <w:tc>
          <w:tcPr>
            <w:tcW w:w="774" w:type="dxa"/>
            <w:tcBorders>
              <w:top w:val="nil"/>
              <w:left w:val="nil"/>
              <w:bottom w:val="single" w:sz="4" w:space="0" w:color="auto"/>
              <w:right w:val="nil"/>
            </w:tcBorders>
            <w:shd w:val="clear" w:color="auto" w:fill="auto"/>
            <w:noWrap/>
            <w:vAlign w:val="center"/>
            <w:hideMark/>
          </w:tcPr>
          <w:p w14:paraId="4207A122" w14:textId="767CDD26" w:rsidR="00936782" w:rsidRPr="00936782" w:rsidRDefault="001A7C6B" w:rsidP="00936782">
            <w:pPr>
              <w:widowControl/>
              <w:jc w:val="center"/>
              <w:rPr>
                <w:rFonts w:ascii="宋体" w:hAnsi="宋体" w:cs="Arial"/>
                <w:kern w:val="0"/>
                <w:sz w:val="18"/>
                <w:szCs w:val="18"/>
              </w:rPr>
            </w:pPr>
            <w:r>
              <w:rPr>
                <w:rFonts w:ascii="宋体" w:hAnsi="宋体" w:cs="Arial" w:hint="eastAsia"/>
                <w:kern w:val="0"/>
                <w:sz w:val="18"/>
                <w:szCs w:val="18"/>
              </w:rPr>
              <w:t>俞志茹</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9BD5AA9" w14:textId="77777777" w:rsidR="00936782" w:rsidRPr="00936782" w:rsidRDefault="00936782" w:rsidP="00936782">
            <w:pPr>
              <w:widowControl/>
              <w:jc w:val="center"/>
              <w:rPr>
                <w:rFonts w:ascii="宋体" w:hAnsi="宋体" w:cs="Arial"/>
                <w:kern w:val="0"/>
                <w:sz w:val="18"/>
                <w:szCs w:val="18"/>
              </w:rPr>
            </w:pPr>
            <w:r w:rsidRPr="00936782">
              <w:rPr>
                <w:rFonts w:ascii="宋体" w:hAnsi="宋体" w:cs="Arial" w:hint="eastAsia"/>
                <w:kern w:val="0"/>
                <w:sz w:val="18"/>
                <w:szCs w:val="18"/>
              </w:rPr>
              <w:t>孙晓敏</w:t>
            </w:r>
          </w:p>
        </w:tc>
        <w:tc>
          <w:tcPr>
            <w:tcW w:w="774" w:type="dxa"/>
            <w:tcBorders>
              <w:top w:val="nil"/>
              <w:left w:val="nil"/>
              <w:bottom w:val="single" w:sz="4" w:space="0" w:color="auto"/>
              <w:right w:val="nil"/>
            </w:tcBorders>
            <w:shd w:val="clear" w:color="auto" w:fill="auto"/>
            <w:noWrap/>
            <w:vAlign w:val="center"/>
            <w:hideMark/>
          </w:tcPr>
          <w:p w14:paraId="304BDFE9" w14:textId="77777777" w:rsidR="00936782" w:rsidRPr="00936782" w:rsidRDefault="00936782" w:rsidP="00936782">
            <w:pPr>
              <w:widowControl/>
              <w:jc w:val="center"/>
              <w:rPr>
                <w:rFonts w:ascii="宋体" w:hAnsi="宋体" w:cs="Arial"/>
                <w:kern w:val="0"/>
                <w:sz w:val="18"/>
                <w:szCs w:val="18"/>
              </w:rPr>
            </w:pPr>
            <w:r w:rsidRPr="00936782">
              <w:rPr>
                <w:rFonts w:ascii="宋体" w:hAnsi="宋体" w:cs="Arial" w:hint="eastAsia"/>
                <w:kern w:val="0"/>
                <w:sz w:val="18"/>
                <w:szCs w:val="18"/>
              </w:rPr>
              <w:t>孙媛媛</w:t>
            </w:r>
          </w:p>
        </w:tc>
        <w:tc>
          <w:tcPr>
            <w:tcW w:w="72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9D9B14D" w14:textId="77777777" w:rsidR="00936782" w:rsidRPr="00936782" w:rsidRDefault="00936782" w:rsidP="00936782">
            <w:pPr>
              <w:widowControl/>
              <w:jc w:val="center"/>
              <w:rPr>
                <w:rFonts w:ascii="Times New Roman" w:hAnsi="Times New Roman" w:cs="Times New Roman"/>
                <w:color w:val="FFFFFF"/>
                <w:kern w:val="0"/>
                <w:sz w:val="18"/>
                <w:szCs w:val="18"/>
              </w:rPr>
            </w:pPr>
            <w:r w:rsidRPr="00936782">
              <w:rPr>
                <w:rFonts w:ascii="Times New Roman" w:hAnsi="Times New Roman" w:cs="Times New Roman"/>
                <w:color w:val="FFFFFF"/>
                <w:kern w:val="0"/>
                <w:sz w:val="18"/>
                <w:szCs w:val="18"/>
              </w:rPr>
              <w:t xml:space="preserve">　</w:t>
            </w:r>
          </w:p>
        </w:tc>
      </w:tr>
      <w:tr w:rsidR="00936782" w:rsidRPr="00936782" w14:paraId="3D469465" w14:textId="77777777" w:rsidTr="00936782">
        <w:trPr>
          <w:trHeight w:val="255"/>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324998" w14:textId="77777777" w:rsidR="00936782" w:rsidRPr="00936782" w:rsidRDefault="00936782" w:rsidP="00936782">
            <w:pPr>
              <w:widowControl/>
              <w:jc w:val="center"/>
              <w:rPr>
                <w:rFonts w:ascii="宋体" w:hAnsi="宋体" w:cs="Arial"/>
                <w:b/>
                <w:bCs/>
                <w:kern w:val="0"/>
                <w:sz w:val="18"/>
                <w:szCs w:val="18"/>
              </w:rPr>
            </w:pPr>
            <w:r w:rsidRPr="00936782">
              <w:rPr>
                <w:rFonts w:ascii="宋体" w:hAnsi="宋体" w:cs="Arial" w:hint="eastAsia"/>
                <w:b/>
                <w:bCs/>
                <w:kern w:val="0"/>
                <w:sz w:val="18"/>
                <w:szCs w:val="18"/>
              </w:rPr>
              <w:t>均  分</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763E4500" w14:textId="121506F8"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5</w:t>
            </w:r>
            <w:r>
              <w:rPr>
                <w:rFonts w:ascii="Times New Roman" w:hAnsi="Times New Roman" w:cs="Times New Roman"/>
                <w:kern w:val="0"/>
                <w:sz w:val="18"/>
                <w:szCs w:val="18"/>
              </w:rPr>
              <w:t>7.41</w:t>
            </w:r>
          </w:p>
        </w:tc>
        <w:tc>
          <w:tcPr>
            <w:tcW w:w="774" w:type="dxa"/>
            <w:tcBorders>
              <w:top w:val="nil"/>
              <w:left w:val="nil"/>
              <w:bottom w:val="single" w:sz="4" w:space="0" w:color="auto"/>
              <w:right w:val="single" w:sz="4" w:space="0" w:color="auto"/>
            </w:tcBorders>
            <w:shd w:val="clear" w:color="auto" w:fill="auto"/>
            <w:noWrap/>
            <w:vAlign w:val="center"/>
            <w:hideMark/>
          </w:tcPr>
          <w:p w14:paraId="4DEA09B5" w14:textId="4EE6BCEA"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48.13</w:t>
            </w:r>
          </w:p>
        </w:tc>
        <w:tc>
          <w:tcPr>
            <w:tcW w:w="726" w:type="dxa"/>
            <w:tcBorders>
              <w:top w:val="nil"/>
              <w:left w:val="nil"/>
              <w:bottom w:val="single" w:sz="4" w:space="0" w:color="auto"/>
              <w:right w:val="single" w:sz="4" w:space="0" w:color="auto"/>
            </w:tcBorders>
            <w:shd w:val="clear" w:color="auto" w:fill="auto"/>
            <w:noWrap/>
            <w:vAlign w:val="center"/>
            <w:hideMark/>
          </w:tcPr>
          <w:p w14:paraId="26835692" w14:textId="6C4E1859"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55.44</w:t>
            </w:r>
          </w:p>
        </w:tc>
        <w:tc>
          <w:tcPr>
            <w:tcW w:w="726" w:type="dxa"/>
            <w:tcBorders>
              <w:top w:val="nil"/>
              <w:left w:val="nil"/>
              <w:bottom w:val="single" w:sz="4" w:space="0" w:color="auto"/>
              <w:right w:val="single" w:sz="4" w:space="0" w:color="auto"/>
            </w:tcBorders>
            <w:shd w:val="clear" w:color="auto" w:fill="auto"/>
            <w:noWrap/>
            <w:vAlign w:val="center"/>
            <w:hideMark/>
          </w:tcPr>
          <w:p w14:paraId="179CF582" w14:textId="1BDE6B33"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62.68</w:t>
            </w:r>
          </w:p>
        </w:tc>
        <w:tc>
          <w:tcPr>
            <w:tcW w:w="726" w:type="dxa"/>
            <w:tcBorders>
              <w:top w:val="nil"/>
              <w:left w:val="nil"/>
              <w:bottom w:val="single" w:sz="4" w:space="0" w:color="auto"/>
              <w:right w:val="single" w:sz="4" w:space="0" w:color="auto"/>
            </w:tcBorders>
            <w:shd w:val="clear" w:color="auto" w:fill="auto"/>
            <w:noWrap/>
            <w:vAlign w:val="center"/>
            <w:hideMark/>
          </w:tcPr>
          <w:p w14:paraId="7B83473A" w14:textId="24BBDA75"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52.15</w:t>
            </w:r>
            <w:r w:rsidR="00936782" w:rsidRPr="00936782">
              <w:rPr>
                <w:rFonts w:ascii="Times New Roman" w:hAnsi="Times New Roman" w:cs="Times New Roman"/>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14:paraId="76507573" w14:textId="2BD89635" w:rsidR="00936782" w:rsidRPr="00936782" w:rsidRDefault="001A7C6B" w:rsidP="00761CB4">
            <w:pPr>
              <w:widowControl/>
              <w:rPr>
                <w:rFonts w:ascii="Times New Roman" w:hAnsi="Times New Roman" w:cs="Times New Roman"/>
                <w:kern w:val="0"/>
                <w:sz w:val="18"/>
                <w:szCs w:val="18"/>
              </w:rPr>
            </w:pPr>
            <w:r>
              <w:rPr>
                <w:rFonts w:ascii="Times New Roman" w:hAnsi="Times New Roman" w:cs="Times New Roman" w:hint="eastAsia"/>
                <w:kern w:val="0"/>
                <w:sz w:val="18"/>
                <w:szCs w:val="18"/>
              </w:rPr>
              <w:t>4</w:t>
            </w:r>
            <w:r>
              <w:rPr>
                <w:rFonts w:ascii="Times New Roman" w:hAnsi="Times New Roman" w:cs="Times New Roman"/>
                <w:kern w:val="0"/>
                <w:sz w:val="18"/>
                <w:szCs w:val="18"/>
              </w:rPr>
              <w:t>8.38</w:t>
            </w:r>
          </w:p>
        </w:tc>
        <w:tc>
          <w:tcPr>
            <w:tcW w:w="774" w:type="dxa"/>
            <w:tcBorders>
              <w:top w:val="nil"/>
              <w:left w:val="nil"/>
              <w:bottom w:val="single" w:sz="4" w:space="0" w:color="auto"/>
              <w:right w:val="single" w:sz="4" w:space="0" w:color="auto"/>
            </w:tcBorders>
            <w:shd w:val="clear" w:color="auto" w:fill="auto"/>
            <w:noWrap/>
            <w:vAlign w:val="center"/>
            <w:hideMark/>
          </w:tcPr>
          <w:p w14:paraId="07B6C6E0" w14:textId="061778A1"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4</w:t>
            </w:r>
            <w:r>
              <w:rPr>
                <w:rFonts w:ascii="Times New Roman" w:hAnsi="Times New Roman" w:cs="Times New Roman"/>
                <w:kern w:val="0"/>
                <w:sz w:val="18"/>
                <w:szCs w:val="18"/>
              </w:rPr>
              <w:t>3.02</w:t>
            </w:r>
          </w:p>
        </w:tc>
        <w:tc>
          <w:tcPr>
            <w:tcW w:w="774" w:type="dxa"/>
            <w:tcBorders>
              <w:top w:val="nil"/>
              <w:left w:val="nil"/>
              <w:bottom w:val="single" w:sz="4" w:space="0" w:color="auto"/>
              <w:right w:val="nil"/>
            </w:tcBorders>
            <w:shd w:val="clear" w:color="auto" w:fill="auto"/>
            <w:noWrap/>
            <w:vAlign w:val="center"/>
            <w:hideMark/>
          </w:tcPr>
          <w:p w14:paraId="09F829DD" w14:textId="1ADCEADF"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49.70</w:t>
            </w:r>
            <w:r w:rsidR="00936782" w:rsidRPr="00936782">
              <w:rPr>
                <w:rFonts w:ascii="Times New Roman" w:hAnsi="Times New Roman" w:cs="Times New Roman"/>
                <w:kern w:val="0"/>
                <w:sz w:val="18"/>
                <w:szCs w:val="18"/>
              </w:rPr>
              <w:t xml:space="preserve"> </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06AB664" w14:textId="43411360"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805769">
              <w:rPr>
                <w:rFonts w:ascii="Times New Roman" w:hAnsi="Times New Roman" w:cs="Times New Roman"/>
                <w:kern w:val="0"/>
                <w:sz w:val="18"/>
                <w:szCs w:val="18"/>
              </w:rPr>
              <w:t>51.62</w:t>
            </w:r>
          </w:p>
        </w:tc>
        <w:tc>
          <w:tcPr>
            <w:tcW w:w="774" w:type="dxa"/>
            <w:tcBorders>
              <w:top w:val="nil"/>
              <w:left w:val="nil"/>
              <w:bottom w:val="single" w:sz="4" w:space="0" w:color="auto"/>
              <w:right w:val="nil"/>
            </w:tcBorders>
            <w:shd w:val="clear" w:color="auto" w:fill="auto"/>
            <w:noWrap/>
            <w:vAlign w:val="center"/>
            <w:hideMark/>
          </w:tcPr>
          <w:p w14:paraId="68E3C928" w14:textId="3E36D563"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805769">
              <w:rPr>
                <w:rFonts w:ascii="Times New Roman" w:hAnsi="Times New Roman" w:cs="Times New Roman"/>
                <w:kern w:val="0"/>
                <w:sz w:val="18"/>
                <w:szCs w:val="18"/>
              </w:rPr>
              <w:t>50.73</w:t>
            </w:r>
          </w:p>
        </w:tc>
        <w:tc>
          <w:tcPr>
            <w:tcW w:w="726" w:type="dxa"/>
            <w:tcBorders>
              <w:top w:val="nil"/>
              <w:left w:val="single" w:sz="8" w:space="0" w:color="auto"/>
              <w:bottom w:val="single" w:sz="4" w:space="0" w:color="auto"/>
              <w:right w:val="single" w:sz="8" w:space="0" w:color="auto"/>
            </w:tcBorders>
            <w:shd w:val="clear" w:color="auto" w:fill="auto"/>
            <w:noWrap/>
            <w:vAlign w:val="center"/>
            <w:hideMark/>
          </w:tcPr>
          <w:p w14:paraId="05A8F188" w14:textId="00E2FEE2"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805769">
              <w:rPr>
                <w:rFonts w:ascii="Times New Roman" w:hAnsi="Times New Roman" w:cs="Times New Roman"/>
                <w:kern w:val="0"/>
                <w:sz w:val="18"/>
                <w:szCs w:val="18"/>
              </w:rPr>
              <w:t>52.13</w:t>
            </w:r>
          </w:p>
        </w:tc>
      </w:tr>
      <w:tr w:rsidR="00936782" w:rsidRPr="00936782" w14:paraId="4A9766C4" w14:textId="77777777" w:rsidTr="00936782">
        <w:trPr>
          <w:trHeight w:val="334"/>
        </w:trPr>
        <w:tc>
          <w:tcPr>
            <w:tcW w:w="7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7B7C40D" w14:textId="77777777" w:rsidR="00936782" w:rsidRPr="00936782" w:rsidRDefault="00936782" w:rsidP="00936782">
            <w:pPr>
              <w:widowControl/>
              <w:jc w:val="center"/>
              <w:rPr>
                <w:rFonts w:ascii="宋体" w:hAnsi="宋体" w:cs="Arial"/>
                <w:b/>
                <w:bCs/>
                <w:kern w:val="0"/>
                <w:sz w:val="18"/>
                <w:szCs w:val="18"/>
              </w:rPr>
            </w:pPr>
            <w:r w:rsidRPr="00936782">
              <w:rPr>
                <w:rFonts w:ascii="宋体" w:hAnsi="宋体" w:cs="Arial" w:hint="eastAsia"/>
                <w:b/>
                <w:bCs/>
                <w:kern w:val="0"/>
                <w:sz w:val="18"/>
                <w:szCs w:val="18"/>
              </w:rPr>
              <w:t>班级与年级</w:t>
            </w:r>
            <w:r w:rsidRPr="00936782">
              <w:rPr>
                <w:rFonts w:ascii="宋体" w:hAnsi="宋体" w:cs="Arial" w:hint="eastAsia"/>
                <w:b/>
                <w:bCs/>
                <w:kern w:val="0"/>
                <w:sz w:val="18"/>
                <w:szCs w:val="18"/>
              </w:rPr>
              <w:br/>
              <w:t>均分差</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3FE90D00" w14:textId="28A7DBE1"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5.274</w:t>
            </w:r>
          </w:p>
        </w:tc>
        <w:tc>
          <w:tcPr>
            <w:tcW w:w="774" w:type="dxa"/>
            <w:tcBorders>
              <w:top w:val="nil"/>
              <w:left w:val="nil"/>
              <w:bottom w:val="single" w:sz="4" w:space="0" w:color="auto"/>
              <w:right w:val="single" w:sz="4" w:space="0" w:color="auto"/>
            </w:tcBorders>
            <w:shd w:val="clear" w:color="auto" w:fill="auto"/>
            <w:noWrap/>
            <w:vAlign w:val="center"/>
            <w:hideMark/>
          </w:tcPr>
          <w:p w14:paraId="6AA49084" w14:textId="61D257F9"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hint="eastAsia"/>
                <w:kern w:val="0"/>
                <w:sz w:val="18"/>
                <w:szCs w:val="18"/>
              </w:rPr>
              <w:t>-</w:t>
            </w:r>
            <w:r w:rsidR="001A7C6B">
              <w:rPr>
                <w:rFonts w:ascii="Times New Roman" w:hAnsi="Times New Roman" w:cs="Times New Roman"/>
                <w:kern w:val="0"/>
                <w:sz w:val="18"/>
                <w:szCs w:val="18"/>
              </w:rPr>
              <w:t>3.818</w:t>
            </w:r>
          </w:p>
        </w:tc>
        <w:tc>
          <w:tcPr>
            <w:tcW w:w="726" w:type="dxa"/>
            <w:tcBorders>
              <w:top w:val="nil"/>
              <w:left w:val="nil"/>
              <w:bottom w:val="single" w:sz="4" w:space="0" w:color="auto"/>
              <w:right w:val="single" w:sz="4" w:space="0" w:color="auto"/>
            </w:tcBorders>
            <w:shd w:val="clear" w:color="auto" w:fill="auto"/>
            <w:noWrap/>
            <w:vAlign w:val="center"/>
            <w:hideMark/>
          </w:tcPr>
          <w:p w14:paraId="4648F7C9" w14:textId="188E93D5"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3.312</w:t>
            </w:r>
          </w:p>
        </w:tc>
        <w:tc>
          <w:tcPr>
            <w:tcW w:w="726" w:type="dxa"/>
            <w:tcBorders>
              <w:top w:val="nil"/>
              <w:left w:val="nil"/>
              <w:bottom w:val="single" w:sz="4" w:space="0" w:color="auto"/>
              <w:right w:val="single" w:sz="4" w:space="0" w:color="auto"/>
            </w:tcBorders>
            <w:shd w:val="clear" w:color="auto" w:fill="auto"/>
            <w:noWrap/>
            <w:vAlign w:val="center"/>
            <w:hideMark/>
          </w:tcPr>
          <w:p w14:paraId="7856C012" w14:textId="632B9072" w:rsidR="00936782" w:rsidRPr="00936782" w:rsidRDefault="001A7C6B" w:rsidP="00761CB4">
            <w:pPr>
              <w:widowControl/>
              <w:rPr>
                <w:rFonts w:ascii="Times New Roman" w:hAnsi="Times New Roman" w:cs="Times New Roman"/>
                <w:kern w:val="0"/>
                <w:sz w:val="18"/>
                <w:szCs w:val="18"/>
              </w:rPr>
            </w:pPr>
            <w:r>
              <w:rPr>
                <w:rFonts w:ascii="Times New Roman" w:hAnsi="Times New Roman" w:cs="Times New Roman" w:hint="eastAsia"/>
                <w:kern w:val="0"/>
                <w:sz w:val="18"/>
                <w:szCs w:val="18"/>
              </w:rPr>
              <w:t>1</w:t>
            </w:r>
            <w:r>
              <w:rPr>
                <w:rFonts w:ascii="Times New Roman" w:hAnsi="Times New Roman" w:cs="Times New Roman"/>
                <w:kern w:val="0"/>
                <w:sz w:val="18"/>
                <w:szCs w:val="18"/>
              </w:rPr>
              <w:t>0.546</w:t>
            </w:r>
          </w:p>
        </w:tc>
        <w:tc>
          <w:tcPr>
            <w:tcW w:w="726" w:type="dxa"/>
            <w:tcBorders>
              <w:top w:val="nil"/>
              <w:left w:val="nil"/>
              <w:bottom w:val="single" w:sz="4" w:space="0" w:color="auto"/>
              <w:right w:val="single" w:sz="4" w:space="0" w:color="auto"/>
            </w:tcBorders>
            <w:shd w:val="clear" w:color="auto" w:fill="auto"/>
            <w:noWrap/>
            <w:vAlign w:val="center"/>
            <w:hideMark/>
          </w:tcPr>
          <w:p w14:paraId="33135B84" w14:textId="52E1A0F2"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0.015</w:t>
            </w:r>
          </w:p>
        </w:tc>
        <w:tc>
          <w:tcPr>
            <w:tcW w:w="726" w:type="dxa"/>
            <w:tcBorders>
              <w:top w:val="nil"/>
              <w:left w:val="nil"/>
              <w:bottom w:val="single" w:sz="4" w:space="0" w:color="auto"/>
              <w:right w:val="single" w:sz="4" w:space="0" w:color="auto"/>
            </w:tcBorders>
            <w:shd w:val="clear" w:color="auto" w:fill="auto"/>
            <w:noWrap/>
            <w:vAlign w:val="center"/>
            <w:hideMark/>
          </w:tcPr>
          <w:p w14:paraId="08AA9CDD" w14:textId="54964990" w:rsidR="00936782" w:rsidRPr="00936782" w:rsidRDefault="001A7C6B" w:rsidP="00761CB4">
            <w:pPr>
              <w:widowControl/>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kern w:val="0"/>
                <w:sz w:val="18"/>
                <w:szCs w:val="18"/>
              </w:rPr>
              <w:t>3.751</w:t>
            </w:r>
          </w:p>
        </w:tc>
        <w:tc>
          <w:tcPr>
            <w:tcW w:w="774" w:type="dxa"/>
            <w:tcBorders>
              <w:top w:val="nil"/>
              <w:left w:val="nil"/>
              <w:bottom w:val="single" w:sz="4" w:space="0" w:color="auto"/>
              <w:right w:val="single" w:sz="4" w:space="0" w:color="auto"/>
            </w:tcBorders>
            <w:shd w:val="clear" w:color="auto" w:fill="auto"/>
            <w:noWrap/>
            <w:vAlign w:val="center"/>
            <w:hideMark/>
          </w:tcPr>
          <w:p w14:paraId="14508FD2" w14:textId="7F059A47"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hint="eastAsia"/>
                <w:kern w:val="0"/>
                <w:sz w:val="18"/>
                <w:szCs w:val="18"/>
              </w:rPr>
              <w:t>-</w:t>
            </w:r>
            <w:r w:rsidR="001A7C6B">
              <w:rPr>
                <w:rFonts w:ascii="Times New Roman" w:hAnsi="Times New Roman" w:cs="Times New Roman"/>
                <w:kern w:val="0"/>
                <w:sz w:val="18"/>
                <w:szCs w:val="18"/>
              </w:rPr>
              <w:t>9.111</w:t>
            </w:r>
          </w:p>
        </w:tc>
        <w:tc>
          <w:tcPr>
            <w:tcW w:w="774" w:type="dxa"/>
            <w:tcBorders>
              <w:top w:val="nil"/>
              <w:left w:val="nil"/>
              <w:bottom w:val="single" w:sz="4" w:space="0" w:color="auto"/>
              <w:right w:val="nil"/>
            </w:tcBorders>
            <w:shd w:val="clear" w:color="auto" w:fill="auto"/>
            <w:noWrap/>
            <w:vAlign w:val="center"/>
            <w:hideMark/>
          </w:tcPr>
          <w:p w14:paraId="71AA3457" w14:textId="15DA3EDA"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hint="eastAsia"/>
                <w:kern w:val="0"/>
                <w:sz w:val="18"/>
                <w:szCs w:val="18"/>
              </w:rPr>
              <w:t>-</w:t>
            </w:r>
            <w:r w:rsidR="001A7C6B">
              <w:rPr>
                <w:rFonts w:ascii="Times New Roman" w:hAnsi="Times New Roman" w:cs="Times New Roman"/>
                <w:kern w:val="0"/>
                <w:sz w:val="18"/>
                <w:szCs w:val="18"/>
              </w:rPr>
              <w:t>2.433</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29A6F1A1" w14:textId="58A4FCDF" w:rsidR="00936782" w:rsidRPr="00936782" w:rsidRDefault="00805769" w:rsidP="00761CB4">
            <w:pPr>
              <w:widowControl/>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kern w:val="0"/>
                <w:sz w:val="18"/>
                <w:szCs w:val="18"/>
              </w:rPr>
              <w:t>0.511</w:t>
            </w:r>
          </w:p>
        </w:tc>
        <w:tc>
          <w:tcPr>
            <w:tcW w:w="774" w:type="dxa"/>
            <w:tcBorders>
              <w:top w:val="nil"/>
              <w:left w:val="nil"/>
              <w:bottom w:val="single" w:sz="4" w:space="0" w:color="auto"/>
              <w:right w:val="nil"/>
            </w:tcBorders>
            <w:shd w:val="clear" w:color="auto" w:fill="auto"/>
            <w:noWrap/>
            <w:vAlign w:val="center"/>
            <w:hideMark/>
          </w:tcPr>
          <w:p w14:paraId="0490896E" w14:textId="6D1F5FE7" w:rsidR="00936782" w:rsidRPr="00936782" w:rsidRDefault="00805769" w:rsidP="00805769">
            <w:pPr>
              <w:widowControl/>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kern w:val="0"/>
                <w:sz w:val="18"/>
                <w:szCs w:val="18"/>
              </w:rPr>
              <w:t>1.408</w:t>
            </w:r>
            <w:r w:rsidR="00936782" w:rsidRPr="00936782">
              <w:rPr>
                <w:rFonts w:ascii="Times New Roman" w:hAnsi="Times New Roman" w:cs="Times New Roman"/>
                <w:kern w:val="0"/>
                <w:sz w:val="18"/>
                <w:szCs w:val="18"/>
              </w:rPr>
              <w:t xml:space="preserve"> </w:t>
            </w:r>
          </w:p>
        </w:tc>
        <w:tc>
          <w:tcPr>
            <w:tcW w:w="726" w:type="dxa"/>
            <w:tcBorders>
              <w:top w:val="nil"/>
              <w:left w:val="single" w:sz="8" w:space="0" w:color="auto"/>
              <w:bottom w:val="single" w:sz="4" w:space="0" w:color="auto"/>
              <w:right w:val="single" w:sz="8" w:space="0" w:color="auto"/>
            </w:tcBorders>
            <w:shd w:val="clear" w:color="auto" w:fill="auto"/>
            <w:noWrap/>
            <w:vAlign w:val="center"/>
            <w:hideMark/>
          </w:tcPr>
          <w:p w14:paraId="37F4EF91" w14:textId="77777777"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p>
        </w:tc>
      </w:tr>
      <w:tr w:rsidR="00936782" w:rsidRPr="00936782" w14:paraId="5E727741" w14:textId="77777777" w:rsidTr="00936782">
        <w:trPr>
          <w:trHeight w:val="229"/>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4E45EB" w14:textId="77777777" w:rsidR="00936782" w:rsidRPr="00936782" w:rsidRDefault="00936782" w:rsidP="00936782">
            <w:pPr>
              <w:widowControl/>
              <w:jc w:val="center"/>
              <w:rPr>
                <w:rFonts w:ascii="宋体" w:hAnsi="宋体" w:cs="Arial"/>
                <w:b/>
                <w:bCs/>
                <w:kern w:val="0"/>
                <w:sz w:val="18"/>
                <w:szCs w:val="18"/>
              </w:rPr>
            </w:pPr>
            <w:r w:rsidRPr="00936782">
              <w:rPr>
                <w:rFonts w:ascii="宋体" w:hAnsi="宋体" w:cs="Arial" w:hint="eastAsia"/>
                <w:b/>
                <w:bCs/>
                <w:kern w:val="0"/>
                <w:sz w:val="18"/>
                <w:szCs w:val="18"/>
              </w:rPr>
              <w:t>年级名次</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2EDD249C" w14:textId="4AAB0095"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2</w:t>
            </w:r>
          </w:p>
        </w:tc>
        <w:tc>
          <w:tcPr>
            <w:tcW w:w="774" w:type="dxa"/>
            <w:tcBorders>
              <w:top w:val="nil"/>
              <w:left w:val="nil"/>
              <w:bottom w:val="single" w:sz="4" w:space="0" w:color="auto"/>
              <w:right w:val="single" w:sz="4" w:space="0" w:color="auto"/>
            </w:tcBorders>
            <w:shd w:val="clear" w:color="auto" w:fill="auto"/>
            <w:noWrap/>
            <w:vAlign w:val="center"/>
            <w:hideMark/>
          </w:tcPr>
          <w:p w14:paraId="74D23F26" w14:textId="5D85D1F5"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9</w:t>
            </w:r>
          </w:p>
        </w:tc>
        <w:tc>
          <w:tcPr>
            <w:tcW w:w="726" w:type="dxa"/>
            <w:tcBorders>
              <w:top w:val="nil"/>
              <w:left w:val="nil"/>
              <w:bottom w:val="single" w:sz="4" w:space="0" w:color="auto"/>
              <w:right w:val="single" w:sz="4" w:space="0" w:color="auto"/>
            </w:tcBorders>
            <w:shd w:val="clear" w:color="auto" w:fill="auto"/>
            <w:noWrap/>
            <w:vAlign w:val="center"/>
            <w:hideMark/>
          </w:tcPr>
          <w:p w14:paraId="40CD83C6" w14:textId="54579150" w:rsidR="00936782" w:rsidRPr="00936782" w:rsidRDefault="001A7C6B" w:rsidP="00761CB4">
            <w:pPr>
              <w:widowControl/>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Pr>
                <w:rFonts w:ascii="Times New Roman" w:hAnsi="Times New Roman" w:cs="Times New Roman"/>
                <w:kern w:val="0"/>
                <w:sz w:val="18"/>
                <w:szCs w:val="18"/>
              </w:rPr>
              <w:t>3</w:t>
            </w:r>
          </w:p>
        </w:tc>
        <w:tc>
          <w:tcPr>
            <w:tcW w:w="726" w:type="dxa"/>
            <w:tcBorders>
              <w:top w:val="nil"/>
              <w:left w:val="nil"/>
              <w:bottom w:val="single" w:sz="4" w:space="0" w:color="auto"/>
              <w:right w:val="single" w:sz="4" w:space="0" w:color="auto"/>
            </w:tcBorders>
            <w:shd w:val="clear" w:color="auto" w:fill="auto"/>
            <w:noWrap/>
            <w:vAlign w:val="center"/>
            <w:hideMark/>
          </w:tcPr>
          <w:p w14:paraId="27451D38" w14:textId="19514CF8"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1</w:t>
            </w:r>
          </w:p>
        </w:tc>
        <w:tc>
          <w:tcPr>
            <w:tcW w:w="726" w:type="dxa"/>
            <w:tcBorders>
              <w:top w:val="nil"/>
              <w:left w:val="nil"/>
              <w:bottom w:val="single" w:sz="4" w:space="0" w:color="auto"/>
              <w:right w:val="single" w:sz="4" w:space="0" w:color="auto"/>
            </w:tcBorders>
            <w:shd w:val="clear" w:color="auto" w:fill="auto"/>
            <w:noWrap/>
            <w:vAlign w:val="center"/>
            <w:hideMark/>
          </w:tcPr>
          <w:p w14:paraId="217EC277" w14:textId="34E83F67"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4</w:t>
            </w:r>
          </w:p>
        </w:tc>
        <w:tc>
          <w:tcPr>
            <w:tcW w:w="726" w:type="dxa"/>
            <w:tcBorders>
              <w:top w:val="nil"/>
              <w:left w:val="nil"/>
              <w:bottom w:val="single" w:sz="4" w:space="0" w:color="auto"/>
              <w:right w:val="single" w:sz="4" w:space="0" w:color="auto"/>
            </w:tcBorders>
            <w:shd w:val="clear" w:color="auto" w:fill="auto"/>
            <w:noWrap/>
            <w:vAlign w:val="center"/>
            <w:hideMark/>
          </w:tcPr>
          <w:p w14:paraId="16F70FE5" w14:textId="42C6C14F"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8</w:t>
            </w:r>
          </w:p>
        </w:tc>
        <w:tc>
          <w:tcPr>
            <w:tcW w:w="774" w:type="dxa"/>
            <w:tcBorders>
              <w:top w:val="nil"/>
              <w:left w:val="nil"/>
              <w:bottom w:val="single" w:sz="4" w:space="0" w:color="auto"/>
              <w:right w:val="single" w:sz="4" w:space="0" w:color="auto"/>
            </w:tcBorders>
            <w:shd w:val="clear" w:color="auto" w:fill="auto"/>
            <w:noWrap/>
            <w:vAlign w:val="center"/>
            <w:hideMark/>
          </w:tcPr>
          <w:p w14:paraId="1F2994AB" w14:textId="37303F1C"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1</w:t>
            </w:r>
            <w:r>
              <w:rPr>
                <w:rFonts w:ascii="Times New Roman" w:hAnsi="Times New Roman" w:cs="Times New Roman"/>
                <w:kern w:val="0"/>
                <w:sz w:val="18"/>
                <w:szCs w:val="18"/>
              </w:rPr>
              <w:t>0</w:t>
            </w:r>
          </w:p>
        </w:tc>
        <w:tc>
          <w:tcPr>
            <w:tcW w:w="774" w:type="dxa"/>
            <w:tcBorders>
              <w:top w:val="nil"/>
              <w:left w:val="nil"/>
              <w:bottom w:val="single" w:sz="4" w:space="0" w:color="auto"/>
              <w:right w:val="nil"/>
            </w:tcBorders>
            <w:shd w:val="clear" w:color="auto" w:fill="auto"/>
            <w:noWrap/>
            <w:vAlign w:val="center"/>
            <w:hideMark/>
          </w:tcPr>
          <w:p w14:paraId="19391ABF" w14:textId="70A9E7AA"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7</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EC3D4D3" w14:textId="6EDB9EAE" w:rsidR="00936782" w:rsidRPr="00936782" w:rsidRDefault="00805769"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5</w:t>
            </w:r>
          </w:p>
        </w:tc>
        <w:tc>
          <w:tcPr>
            <w:tcW w:w="774" w:type="dxa"/>
            <w:tcBorders>
              <w:top w:val="nil"/>
              <w:left w:val="nil"/>
              <w:bottom w:val="single" w:sz="4" w:space="0" w:color="auto"/>
              <w:right w:val="nil"/>
            </w:tcBorders>
            <w:shd w:val="clear" w:color="auto" w:fill="auto"/>
            <w:noWrap/>
            <w:vAlign w:val="center"/>
            <w:hideMark/>
          </w:tcPr>
          <w:p w14:paraId="79C86868" w14:textId="67AF229E" w:rsidR="00936782" w:rsidRPr="00936782" w:rsidRDefault="00805769"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6</w:t>
            </w:r>
          </w:p>
        </w:tc>
        <w:tc>
          <w:tcPr>
            <w:tcW w:w="726" w:type="dxa"/>
            <w:tcBorders>
              <w:top w:val="nil"/>
              <w:left w:val="single" w:sz="8" w:space="0" w:color="auto"/>
              <w:bottom w:val="single" w:sz="4" w:space="0" w:color="auto"/>
              <w:right w:val="single" w:sz="8" w:space="0" w:color="auto"/>
            </w:tcBorders>
            <w:shd w:val="clear" w:color="auto" w:fill="auto"/>
            <w:noWrap/>
            <w:vAlign w:val="center"/>
            <w:hideMark/>
          </w:tcPr>
          <w:p w14:paraId="185A621B" w14:textId="77777777" w:rsidR="00936782" w:rsidRPr="00936782" w:rsidRDefault="00936782" w:rsidP="00936782">
            <w:pPr>
              <w:widowControl/>
              <w:jc w:val="center"/>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p>
        </w:tc>
      </w:tr>
      <w:tr w:rsidR="00936782" w:rsidRPr="00936782" w14:paraId="192B83B6" w14:textId="77777777" w:rsidTr="00936782">
        <w:trPr>
          <w:trHeight w:val="229"/>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55E375" w14:textId="77777777" w:rsidR="00936782" w:rsidRPr="00936782" w:rsidRDefault="00936782" w:rsidP="00936782">
            <w:pPr>
              <w:widowControl/>
              <w:jc w:val="center"/>
              <w:rPr>
                <w:rFonts w:ascii="宋体" w:hAnsi="宋体" w:cs="Arial"/>
                <w:b/>
                <w:bCs/>
                <w:kern w:val="0"/>
                <w:sz w:val="18"/>
                <w:szCs w:val="18"/>
              </w:rPr>
            </w:pPr>
            <w:r w:rsidRPr="00936782">
              <w:rPr>
                <w:rFonts w:ascii="宋体" w:hAnsi="宋体" w:cs="Arial" w:hint="eastAsia"/>
                <w:b/>
                <w:bCs/>
                <w:kern w:val="0"/>
                <w:sz w:val="18"/>
                <w:szCs w:val="18"/>
              </w:rPr>
              <w:t>优分率％</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42040075" w14:textId="1E5E38F8"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3.70</w:t>
            </w:r>
          </w:p>
        </w:tc>
        <w:tc>
          <w:tcPr>
            <w:tcW w:w="774" w:type="dxa"/>
            <w:tcBorders>
              <w:top w:val="nil"/>
              <w:left w:val="nil"/>
              <w:bottom w:val="single" w:sz="4" w:space="0" w:color="auto"/>
              <w:right w:val="single" w:sz="4" w:space="0" w:color="auto"/>
            </w:tcBorders>
            <w:shd w:val="clear" w:color="auto" w:fill="auto"/>
            <w:noWrap/>
            <w:vAlign w:val="center"/>
            <w:hideMark/>
          </w:tcPr>
          <w:p w14:paraId="2E925322" w14:textId="71D4906C" w:rsidR="00936782" w:rsidRPr="00936782" w:rsidRDefault="001A7C6B" w:rsidP="001A7C6B">
            <w:pPr>
              <w:widowControl/>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0</w:t>
            </w:r>
          </w:p>
        </w:tc>
        <w:tc>
          <w:tcPr>
            <w:tcW w:w="726" w:type="dxa"/>
            <w:tcBorders>
              <w:top w:val="nil"/>
              <w:left w:val="nil"/>
              <w:bottom w:val="single" w:sz="4" w:space="0" w:color="auto"/>
              <w:right w:val="single" w:sz="4" w:space="0" w:color="auto"/>
            </w:tcBorders>
            <w:shd w:val="clear" w:color="auto" w:fill="auto"/>
            <w:noWrap/>
            <w:vAlign w:val="center"/>
            <w:hideMark/>
          </w:tcPr>
          <w:p w14:paraId="3E8C15E5" w14:textId="5664C57D"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1.85</w:t>
            </w:r>
          </w:p>
        </w:tc>
        <w:tc>
          <w:tcPr>
            <w:tcW w:w="726" w:type="dxa"/>
            <w:tcBorders>
              <w:top w:val="nil"/>
              <w:left w:val="nil"/>
              <w:bottom w:val="single" w:sz="4" w:space="0" w:color="auto"/>
              <w:right w:val="single" w:sz="4" w:space="0" w:color="auto"/>
            </w:tcBorders>
            <w:shd w:val="clear" w:color="auto" w:fill="auto"/>
            <w:noWrap/>
            <w:vAlign w:val="center"/>
            <w:hideMark/>
          </w:tcPr>
          <w:p w14:paraId="1F30C42A" w14:textId="59B60E5D"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3.77</w:t>
            </w:r>
          </w:p>
        </w:tc>
        <w:tc>
          <w:tcPr>
            <w:tcW w:w="726" w:type="dxa"/>
            <w:tcBorders>
              <w:top w:val="nil"/>
              <w:left w:val="nil"/>
              <w:bottom w:val="single" w:sz="4" w:space="0" w:color="auto"/>
              <w:right w:val="single" w:sz="4" w:space="0" w:color="auto"/>
            </w:tcBorders>
            <w:shd w:val="clear" w:color="auto" w:fill="auto"/>
            <w:noWrap/>
            <w:vAlign w:val="center"/>
            <w:hideMark/>
          </w:tcPr>
          <w:p w14:paraId="2CE24E29" w14:textId="0539E263"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1.85</w:t>
            </w:r>
          </w:p>
        </w:tc>
        <w:tc>
          <w:tcPr>
            <w:tcW w:w="726" w:type="dxa"/>
            <w:tcBorders>
              <w:top w:val="nil"/>
              <w:left w:val="nil"/>
              <w:bottom w:val="single" w:sz="4" w:space="0" w:color="auto"/>
              <w:right w:val="single" w:sz="4" w:space="0" w:color="auto"/>
            </w:tcBorders>
            <w:shd w:val="clear" w:color="auto" w:fill="auto"/>
            <w:noWrap/>
            <w:vAlign w:val="center"/>
            <w:hideMark/>
          </w:tcPr>
          <w:p w14:paraId="00DD38A4" w14:textId="5DF2CB4A"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0</w:t>
            </w:r>
          </w:p>
        </w:tc>
        <w:tc>
          <w:tcPr>
            <w:tcW w:w="774" w:type="dxa"/>
            <w:tcBorders>
              <w:top w:val="nil"/>
              <w:left w:val="nil"/>
              <w:bottom w:val="single" w:sz="4" w:space="0" w:color="auto"/>
              <w:right w:val="single" w:sz="4" w:space="0" w:color="auto"/>
            </w:tcBorders>
            <w:shd w:val="clear" w:color="auto" w:fill="auto"/>
            <w:noWrap/>
            <w:vAlign w:val="center"/>
            <w:hideMark/>
          </w:tcPr>
          <w:p w14:paraId="41D29277" w14:textId="7F31052A" w:rsidR="00936782" w:rsidRPr="00936782" w:rsidRDefault="001A7C6B" w:rsidP="00761CB4">
            <w:pPr>
              <w:widowControl/>
              <w:rPr>
                <w:rFonts w:ascii="Times New Roman" w:hAnsi="Times New Roman" w:cs="Times New Roman"/>
                <w:kern w:val="0"/>
                <w:sz w:val="18"/>
                <w:szCs w:val="18"/>
              </w:rPr>
            </w:pPr>
            <w:r>
              <w:rPr>
                <w:rFonts w:ascii="Times New Roman" w:hAnsi="Times New Roman" w:cs="Times New Roman" w:hint="eastAsia"/>
                <w:kern w:val="0"/>
                <w:sz w:val="18"/>
                <w:szCs w:val="18"/>
              </w:rPr>
              <w:t>4</w:t>
            </w:r>
            <w:r>
              <w:rPr>
                <w:rFonts w:ascii="Times New Roman" w:hAnsi="Times New Roman" w:cs="Times New Roman"/>
                <w:kern w:val="0"/>
                <w:sz w:val="18"/>
                <w:szCs w:val="18"/>
              </w:rPr>
              <w:t>.44</w:t>
            </w:r>
          </w:p>
        </w:tc>
        <w:tc>
          <w:tcPr>
            <w:tcW w:w="774" w:type="dxa"/>
            <w:tcBorders>
              <w:top w:val="nil"/>
              <w:left w:val="nil"/>
              <w:bottom w:val="single" w:sz="4" w:space="0" w:color="auto"/>
              <w:right w:val="nil"/>
            </w:tcBorders>
            <w:shd w:val="clear" w:color="auto" w:fill="auto"/>
            <w:noWrap/>
            <w:vAlign w:val="center"/>
            <w:hideMark/>
          </w:tcPr>
          <w:p w14:paraId="4649C37C" w14:textId="6737ADCF" w:rsidR="00936782" w:rsidRPr="00936782" w:rsidRDefault="001A7C6B" w:rsidP="00761CB4">
            <w:pPr>
              <w:widowControl/>
              <w:rPr>
                <w:rFonts w:ascii="Times New Roman" w:hAnsi="Times New Roman" w:cs="Times New Roman"/>
                <w:kern w:val="0"/>
                <w:sz w:val="18"/>
                <w:szCs w:val="18"/>
              </w:rPr>
            </w:pPr>
            <w:r>
              <w:rPr>
                <w:rFonts w:ascii="Times New Roman" w:hAnsi="Times New Roman" w:cs="Times New Roman" w:hint="eastAsia"/>
                <w:kern w:val="0"/>
                <w:sz w:val="18"/>
                <w:szCs w:val="18"/>
              </w:rPr>
              <w:t>2</w:t>
            </w:r>
            <w:r>
              <w:rPr>
                <w:rFonts w:ascii="Times New Roman" w:hAnsi="Times New Roman" w:cs="Times New Roman"/>
                <w:kern w:val="0"/>
                <w:sz w:val="18"/>
                <w:szCs w:val="18"/>
              </w:rPr>
              <w:t>.00</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6DD52B4" w14:textId="65AFC199" w:rsidR="00936782" w:rsidRPr="00936782" w:rsidRDefault="00805769" w:rsidP="00761CB4">
            <w:pPr>
              <w:widowControl/>
              <w:rPr>
                <w:rFonts w:ascii="Times New Roman" w:hAnsi="Times New Roman" w:cs="Times New Roman"/>
                <w:kern w:val="0"/>
                <w:sz w:val="18"/>
                <w:szCs w:val="18"/>
              </w:rPr>
            </w:pPr>
            <w:r>
              <w:rPr>
                <w:rFonts w:ascii="Times New Roman" w:hAnsi="Times New Roman" w:cs="Times New Roman" w:hint="eastAsia"/>
                <w:kern w:val="0"/>
                <w:sz w:val="18"/>
                <w:szCs w:val="18"/>
              </w:rPr>
              <w:t>0</w:t>
            </w:r>
            <w:r>
              <w:rPr>
                <w:rFonts w:ascii="Times New Roman" w:hAnsi="Times New Roman" w:cs="Times New Roman"/>
                <w:kern w:val="0"/>
                <w:sz w:val="18"/>
                <w:szCs w:val="18"/>
              </w:rPr>
              <w:t>.00</w:t>
            </w:r>
          </w:p>
        </w:tc>
        <w:tc>
          <w:tcPr>
            <w:tcW w:w="774" w:type="dxa"/>
            <w:tcBorders>
              <w:top w:val="nil"/>
              <w:left w:val="nil"/>
              <w:bottom w:val="single" w:sz="4" w:space="0" w:color="auto"/>
              <w:right w:val="nil"/>
            </w:tcBorders>
            <w:shd w:val="clear" w:color="auto" w:fill="auto"/>
            <w:noWrap/>
            <w:vAlign w:val="center"/>
            <w:hideMark/>
          </w:tcPr>
          <w:p w14:paraId="43BA7106" w14:textId="5FDEF5AA"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805769">
              <w:rPr>
                <w:rFonts w:ascii="Times New Roman" w:hAnsi="Times New Roman" w:cs="Times New Roman"/>
                <w:kern w:val="0"/>
                <w:sz w:val="18"/>
                <w:szCs w:val="18"/>
              </w:rPr>
              <w:t>0.00</w:t>
            </w:r>
          </w:p>
        </w:tc>
        <w:tc>
          <w:tcPr>
            <w:tcW w:w="726" w:type="dxa"/>
            <w:tcBorders>
              <w:top w:val="nil"/>
              <w:left w:val="single" w:sz="8" w:space="0" w:color="auto"/>
              <w:bottom w:val="single" w:sz="4" w:space="0" w:color="auto"/>
              <w:right w:val="single" w:sz="8" w:space="0" w:color="auto"/>
            </w:tcBorders>
            <w:shd w:val="clear" w:color="auto" w:fill="auto"/>
            <w:noWrap/>
            <w:vAlign w:val="center"/>
            <w:hideMark/>
          </w:tcPr>
          <w:p w14:paraId="628EBE68" w14:textId="49512AC8"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805769">
              <w:rPr>
                <w:rFonts w:ascii="Times New Roman" w:hAnsi="Times New Roman" w:cs="Times New Roman"/>
                <w:kern w:val="0"/>
                <w:sz w:val="18"/>
                <w:szCs w:val="18"/>
              </w:rPr>
              <w:t>1.79</w:t>
            </w:r>
          </w:p>
        </w:tc>
      </w:tr>
      <w:tr w:rsidR="00936782" w:rsidRPr="00936782" w14:paraId="14F75C54" w14:textId="77777777" w:rsidTr="00936782">
        <w:trPr>
          <w:trHeight w:val="229"/>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688E1F" w14:textId="77777777" w:rsidR="00936782" w:rsidRPr="00936782" w:rsidRDefault="00936782" w:rsidP="00936782">
            <w:pPr>
              <w:widowControl/>
              <w:jc w:val="center"/>
              <w:rPr>
                <w:rFonts w:ascii="宋体" w:hAnsi="宋体" w:cs="Arial"/>
                <w:b/>
                <w:bCs/>
                <w:kern w:val="0"/>
                <w:sz w:val="18"/>
                <w:szCs w:val="18"/>
              </w:rPr>
            </w:pPr>
            <w:r w:rsidRPr="00936782">
              <w:rPr>
                <w:rFonts w:ascii="宋体" w:hAnsi="宋体" w:cs="Arial" w:hint="eastAsia"/>
                <w:b/>
                <w:bCs/>
                <w:kern w:val="0"/>
                <w:sz w:val="18"/>
                <w:szCs w:val="18"/>
              </w:rPr>
              <w:t>合格率％</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07210D2A" w14:textId="38C30DF1"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46.30</w:t>
            </w:r>
          </w:p>
        </w:tc>
        <w:tc>
          <w:tcPr>
            <w:tcW w:w="774" w:type="dxa"/>
            <w:tcBorders>
              <w:top w:val="nil"/>
              <w:left w:val="nil"/>
              <w:bottom w:val="single" w:sz="4" w:space="0" w:color="auto"/>
              <w:right w:val="single" w:sz="4" w:space="0" w:color="auto"/>
            </w:tcBorders>
            <w:shd w:val="clear" w:color="auto" w:fill="auto"/>
            <w:noWrap/>
            <w:vAlign w:val="center"/>
            <w:hideMark/>
          </w:tcPr>
          <w:p w14:paraId="1A02A5D4" w14:textId="596AA37F"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20.37</w:t>
            </w:r>
          </w:p>
        </w:tc>
        <w:tc>
          <w:tcPr>
            <w:tcW w:w="726" w:type="dxa"/>
            <w:tcBorders>
              <w:top w:val="nil"/>
              <w:left w:val="nil"/>
              <w:bottom w:val="single" w:sz="4" w:space="0" w:color="auto"/>
              <w:right w:val="single" w:sz="4" w:space="0" w:color="auto"/>
            </w:tcBorders>
            <w:shd w:val="clear" w:color="auto" w:fill="auto"/>
            <w:noWrap/>
            <w:vAlign w:val="center"/>
            <w:hideMark/>
          </w:tcPr>
          <w:p w14:paraId="72A077E0" w14:textId="5ECB4619"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35.19</w:t>
            </w:r>
          </w:p>
        </w:tc>
        <w:tc>
          <w:tcPr>
            <w:tcW w:w="726" w:type="dxa"/>
            <w:tcBorders>
              <w:top w:val="nil"/>
              <w:left w:val="nil"/>
              <w:bottom w:val="single" w:sz="4" w:space="0" w:color="auto"/>
              <w:right w:val="single" w:sz="4" w:space="0" w:color="auto"/>
            </w:tcBorders>
            <w:shd w:val="clear" w:color="auto" w:fill="auto"/>
            <w:noWrap/>
            <w:vAlign w:val="center"/>
            <w:hideMark/>
          </w:tcPr>
          <w:p w14:paraId="1123BF9E" w14:textId="54693D52"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66.04</w:t>
            </w:r>
          </w:p>
        </w:tc>
        <w:tc>
          <w:tcPr>
            <w:tcW w:w="726" w:type="dxa"/>
            <w:tcBorders>
              <w:top w:val="nil"/>
              <w:left w:val="nil"/>
              <w:bottom w:val="single" w:sz="4" w:space="0" w:color="auto"/>
              <w:right w:val="single" w:sz="4" w:space="0" w:color="auto"/>
            </w:tcBorders>
            <w:shd w:val="clear" w:color="auto" w:fill="auto"/>
            <w:noWrap/>
            <w:vAlign w:val="center"/>
            <w:hideMark/>
          </w:tcPr>
          <w:p w14:paraId="237AD1F6" w14:textId="6E23661D"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35.19</w:t>
            </w:r>
          </w:p>
        </w:tc>
        <w:tc>
          <w:tcPr>
            <w:tcW w:w="726" w:type="dxa"/>
            <w:tcBorders>
              <w:top w:val="nil"/>
              <w:left w:val="nil"/>
              <w:bottom w:val="single" w:sz="4" w:space="0" w:color="auto"/>
              <w:right w:val="single" w:sz="4" w:space="0" w:color="auto"/>
            </w:tcBorders>
            <w:shd w:val="clear" w:color="auto" w:fill="auto"/>
            <w:noWrap/>
            <w:vAlign w:val="center"/>
            <w:hideMark/>
          </w:tcPr>
          <w:p w14:paraId="39D5A1BC" w14:textId="261A28A7"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20.00</w:t>
            </w:r>
          </w:p>
        </w:tc>
        <w:tc>
          <w:tcPr>
            <w:tcW w:w="774" w:type="dxa"/>
            <w:tcBorders>
              <w:top w:val="nil"/>
              <w:left w:val="nil"/>
              <w:bottom w:val="single" w:sz="4" w:space="0" w:color="auto"/>
              <w:right w:val="single" w:sz="4" w:space="0" w:color="auto"/>
            </w:tcBorders>
            <w:shd w:val="clear" w:color="auto" w:fill="auto"/>
            <w:noWrap/>
            <w:vAlign w:val="center"/>
            <w:hideMark/>
          </w:tcPr>
          <w:p w14:paraId="53AA7B31" w14:textId="03C7E148"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1A7C6B">
              <w:rPr>
                <w:rFonts w:ascii="Times New Roman" w:hAnsi="Times New Roman" w:cs="Times New Roman"/>
                <w:kern w:val="0"/>
                <w:sz w:val="18"/>
                <w:szCs w:val="18"/>
              </w:rPr>
              <w:t>20.00</w:t>
            </w:r>
          </w:p>
        </w:tc>
        <w:tc>
          <w:tcPr>
            <w:tcW w:w="774" w:type="dxa"/>
            <w:tcBorders>
              <w:top w:val="nil"/>
              <w:left w:val="nil"/>
              <w:bottom w:val="single" w:sz="4" w:space="0" w:color="auto"/>
              <w:right w:val="nil"/>
            </w:tcBorders>
            <w:shd w:val="clear" w:color="auto" w:fill="auto"/>
            <w:noWrap/>
            <w:vAlign w:val="center"/>
            <w:hideMark/>
          </w:tcPr>
          <w:p w14:paraId="4E44F518" w14:textId="3924B8FF"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805769">
              <w:rPr>
                <w:rFonts w:ascii="Times New Roman" w:hAnsi="Times New Roman" w:cs="Times New Roman"/>
                <w:kern w:val="0"/>
                <w:sz w:val="18"/>
                <w:szCs w:val="18"/>
              </w:rPr>
              <w:t>30.00</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67B81F2" w14:textId="2757E71D"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805769">
              <w:rPr>
                <w:rFonts w:ascii="Times New Roman" w:hAnsi="Times New Roman" w:cs="Times New Roman"/>
                <w:kern w:val="0"/>
                <w:sz w:val="18"/>
                <w:szCs w:val="18"/>
              </w:rPr>
              <w:t>31.11</w:t>
            </w:r>
          </w:p>
        </w:tc>
        <w:tc>
          <w:tcPr>
            <w:tcW w:w="774" w:type="dxa"/>
            <w:tcBorders>
              <w:top w:val="nil"/>
              <w:left w:val="nil"/>
              <w:bottom w:val="single" w:sz="4" w:space="0" w:color="auto"/>
              <w:right w:val="nil"/>
            </w:tcBorders>
            <w:shd w:val="clear" w:color="auto" w:fill="auto"/>
            <w:noWrap/>
            <w:vAlign w:val="center"/>
            <w:hideMark/>
          </w:tcPr>
          <w:p w14:paraId="0B34EDCB" w14:textId="22D00B07" w:rsidR="00936782" w:rsidRPr="00936782" w:rsidRDefault="00936782" w:rsidP="00761CB4">
            <w:pPr>
              <w:widowControl/>
              <w:rPr>
                <w:rFonts w:ascii="Times New Roman" w:hAnsi="Times New Roman" w:cs="Times New Roman"/>
                <w:kern w:val="0"/>
                <w:sz w:val="18"/>
                <w:szCs w:val="18"/>
              </w:rPr>
            </w:pPr>
            <w:r w:rsidRPr="00936782">
              <w:rPr>
                <w:rFonts w:ascii="Times New Roman" w:hAnsi="Times New Roman" w:cs="Times New Roman"/>
                <w:kern w:val="0"/>
                <w:sz w:val="18"/>
                <w:szCs w:val="18"/>
              </w:rPr>
              <w:t xml:space="preserve"> </w:t>
            </w:r>
            <w:r w:rsidR="00805769">
              <w:rPr>
                <w:rFonts w:ascii="Times New Roman" w:hAnsi="Times New Roman" w:cs="Times New Roman"/>
                <w:kern w:val="0"/>
                <w:sz w:val="18"/>
                <w:szCs w:val="18"/>
              </w:rPr>
              <w:t>27.50</w:t>
            </w:r>
          </w:p>
        </w:tc>
        <w:tc>
          <w:tcPr>
            <w:tcW w:w="726" w:type="dxa"/>
            <w:tcBorders>
              <w:top w:val="nil"/>
              <w:left w:val="single" w:sz="8" w:space="0" w:color="auto"/>
              <w:bottom w:val="single" w:sz="4" w:space="0" w:color="auto"/>
              <w:right w:val="single" w:sz="8" w:space="0" w:color="auto"/>
            </w:tcBorders>
            <w:shd w:val="clear" w:color="auto" w:fill="auto"/>
            <w:noWrap/>
            <w:vAlign w:val="center"/>
            <w:hideMark/>
          </w:tcPr>
          <w:p w14:paraId="0893462A" w14:textId="6FC560B2" w:rsidR="00936782" w:rsidRPr="00936782" w:rsidRDefault="00805769" w:rsidP="00761CB4">
            <w:pPr>
              <w:widowControl/>
              <w:rPr>
                <w:rFonts w:ascii="Times New Roman" w:hAnsi="Times New Roman" w:cs="Times New Roman"/>
                <w:kern w:val="0"/>
                <w:sz w:val="18"/>
                <w:szCs w:val="18"/>
              </w:rPr>
            </w:pPr>
            <w:r>
              <w:rPr>
                <w:rFonts w:ascii="Times New Roman" w:hAnsi="Times New Roman" w:cs="Times New Roman" w:hint="eastAsia"/>
                <w:kern w:val="0"/>
                <w:sz w:val="18"/>
                <w:szCs w:val="18"/>
              </w:rPr>
              <w:t>3</w:t>
            </w:r>
            <w:r>
              <w:rPr>
                <w:rFonts w:ascii="Times New Roman" w:hAnsi="Times New Roman" w:cs="Times New Roman"/>
                <w:kern w:val="0"/>
                <w:sz w:val="18"/>
                <w:szCs w:val="18"/>
              </w:rPr>
              <w:t>3.53</w:t>
            </w:r>
          </w:p>
        </w:tc>
      </w:tr>
      <w:tr w:rsidR="00936782" w:rsidRPr="00936782" w14:paraId="3F5751E9" w14:textId="77777777" w:rsidTr="00805769">
        <w:trPr>
          <w:trHeight w:val="229"/>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9DB64A" w14:textId="77777777" w:rsidR="00936782" w:rsidRPr="00936782" w:rsidRDefault="00936782" w:rsidP="00936782">
            <w:pPr>
              <w:widowControl/>
              <w:jc w:val="center"/>
              <w:rPr>
                <w:rFonts w:ascii="宋体" w:hAnsi="宋体" w:cs="Arial"/>
                <w:b/>
                <w:bCs/>
                <w:kern w:val="0"/>
                <w:sz w:val="18"/>
                <w:szCs w:val="18"/>
              </w:rPr>
            </w:pPr>
            <w:r w:rsidRPr="00936782">
              <w:rPr>
                <w:rFonts w:ascii="宋体" w:hAnsi="宋体" w:cs="Arial" w:hint="eastAsia"/>
                <w:b/>
                <w:bCs/>
                <w:kern w:val="0"/>
                <w:sz w:val="18"/>
                <w:szCs w:val="18"/>
              </w:rPr>
              <w:t>最高分</w:t>
            </w:r>
          </w:p>
        </w:tc>
        <w:tc>
          <w:tcPr>
            <w:tcW w:w="726" w:type="dxa"/>
            <w:tcBorders>
              <w:top w:val="nil"/>
              <w:left w:val="single" w:sz="8" w:space="0" w:color="auto"/>
              <w:bottom w:val="single" w:sz="4" w:space="0" w:color="auto"/>
              <w:right w:val="single" w:sz="4" w:space="0" w:color="auto"/>
            </w:tcBorders>
            <w:shd w:val="clear" w:color="auto" w:fill="auto"/>
            <w:noWrap/>
            <w:vAlign w:val="center"/>
            <w:hideMark/>
          </w:tcPr>
          <w:p w14:paraId="6D67226D" w14:textId="04EEE246"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8</w:t>
            </w:r>
            <w:r>
              <w:rPr>
                <w:rFonts w:ascii="Times New Roman" w:hAnsi="Times New Roman" w:cs="Times New Roman"/>
                <w:kern w:val="0"/>
                <w:sz w:val="18"/>
                <w:szCs w:val="18"/>
              </w:rPr>
              <w:t>6</w:t>
            </w:r>
          </w:p>
        </w:tc>
        <w:tc>
          <w:tcPr>
            <w:tcW w:w="774" w:type="dxa"/>
            <w:tcBorders>
              <w:top w:val="nil"/>
              <w:left w:val="nil"/>
              <w:bottom w:val="single" w:sz="4" w:space="0" w:color="auto"/>
              <w:right w:val="single" w:sz="4" w:space="0" w:color="auto"/>
            </w:tcBorders>
            <w:shd w:val="clear" w:color="auto" w:fill="auto"/>
            <w:noWrap/>
            <w:vAlign w:val="center"/>
            <w:hideMark/>
          </w:tcPr>
          <w:p w14:paraId="28A09F05" w14:textId="41123464"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7</w:t>
            </w:r>
            <w:r>
              <w:rPr>
                <w:rFonts w:ascii="Times New Roman" w:hAnsi="Times New Roman" w:cs="Times New Roman"/>
                <w:kern w:val="0"/>
                <w:sz w:val="18"/>
                <w:szCs w:val="18"/>
              </w:rPr>
              <w:t>3</w:t>
            </w:r>
          </w:p>
        </w:tc>
        <w:tc>
          <w:tcPr>
            <w:tcW w:w="726" w:type="dxa"/>
            <w:tcBorders>
              <w:top w:val="nil"/>
              <w:left w:val="nil"/>
              <w:bottom w:val="single" w:sz="4" w:space="0" w:color="auto"/>
              <w:right w:val="single" w:sz="4" w:space="0" w:color="auto"/>
            </w:tcBorders>
            <w:shd w:val="clear" w:color="auto" w:fill="auto"/>
            <w:noWrap/>
            <w:vAlign w:val="center"/>
            <w:hideMark/>
          </w:tcPr>
          <w:p w14:paraId="35013A30" w14:textId="24FA9046"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8</w:t>
            </w:r>
            <w:r>
              <w:rPr>
                <w:rFonts w:ascii="Times New Roman" w:hAnsi="Times New Roman" w:cs="Times New Roman"/>
                <w:kern w:val="0"/>
                <w:sz w:val="18"/>
                <w:szCs w:val="18"/>
              </w:rPr>
              <w:t>4</w:t>
            </w:r>
          </w:p>
        </w:tc>
        <w:tc>
          <w:tcPr>
            <w:tcW w:w="726" w:type="dxa"/>
            <w:tcBorders>
              <w:top w:val="nil"/>
              <w:left w:val="nil"/>
              <w:bottom w:val="single" w:sz="4" w:space="0" w:color="auto"/>
              <w:right w:val="single" w:sz="4" w:space="0" w:color="auto"/>
            </w:tcBorders>
            <w:shd w:val="clear" w:color="auto" w:fill="auto"/>
            <w:noWrap/>
            <w:vAlign w:val="center"/>
            <w:hideMark/>
          </w:tcPr>
          <w:p w14:paraId="0B222632" w14:textId="2A9B48BB"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8</w:t>
            </w:r>
            <w:r>
              <w:rPr>
                <w:rFonts w:ascii="Times New Roman" w:hAnsi="Times New Roman" w:cs="Times New Roman"/>
                <w:kern w:val="0"/>
                <w:sz w:val="18"/>
                <w:szCs w:val="18"/>
              </w:rPr>
              <w:t>4</w:t>
            </w:r>
          </w:p>
        </w:tc>
        <w:tc>
          <w:tcPr>
            <w:tcW w:w="726" w:type="dxa"/>
            <w:tcBorders>
              <w:top w:val="nil"/>
              <w:left w:val="nil"/>
              <w:bottom w:val="single" w:sz="4" w:space="0" w:color="auto"/>
              <w:right w:val="single" w:sz="4" w:space="0" w:color="auto"/>
            </w:tcBorders>
            <w:shd w:val="clear" w:color="auto" w:fill="auto"/>
            <w:noWrap/>
            <w:vAlign w:val="center"/>
            <w:hideMark/>
          </w:tcPr>
          <w:p w14:paraId="38200F13" w14:textId="359A20B5"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8</w:t>
            </w:r>
            <w:r>
              <w:rPr>
                <w:rFonts w:ascii="Times New Roman" w:hAnsi="Times New Roman" w:cs="Times New Roman"/>
                <w:kern w:val="0"/>
                <w:sz w:val="18"/>
                <w:szCs w:val="18"/>
              </w:rPr>
              <w:t>4</w:t>
            </w:r>
          </w:p>
        </w:tc>
        <w:tc>
          <w:tcPr>
            <w:tcW w:w="726" w:type="dxa"/>
            <w:tcBorders>
              <w:top w:val="nil"/>
              <w:left w:val="nil"/>
              <w:bottom w:val="single" w:sz="4" w:space="0" w:color="auto"/>
              <w:right w:val="single" w:sz="4" w:space="0" w:color="auto"/>
            </w:tcBorders>
            <w:shd w:val="clear" w:color="auto" w:fill="auto"/>
            <w:noWrap/>
            <w:vAlign w:val="center"/>
            <w:hideMark/>
          </w:tcPr>
          <w:p w14:paraId="40EF2D9C" w14:textId="505989DE" w:rsidR="00936782" w:rsidRPr="00936782" w:rsidRDefault="001A7C6B"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7</w:t>
            </w:r>
            <w:r>
              <w:rPr>
                <w:rFonts w:ascii="Times New Roman" w:hAnsi="Times New Roman" w:cs="Times New Roman"/>
                <w:kern w:val="0"/>
                <w:sz w:val="18"/>
                <w:szCs w:val="18"/>
              </w:rPr>
              <w:t>0</w:t>
            </w:r>
          </w:p>
        </w:tc>
        <w:tc>
          <w:tcPr>
            <w:tcW w:w="774" w:type="dxa"/>
            <w:tcBorders>
              <w:top w:val="nil"/>
              <w:left w:val="nil"/>
              <w:bottom w:val="single" w:sz="4" w:space="0" w:color="auto"/>
              <w:right w:val="single" w:sz="4" w:space="0" w:color="auto"/>
            </w:tcBorders>
            <w:shd w:val="clear" w:color="auto" w:fill="auto"/>
            <w:noWrap/>
            <w:vAlign w:val="center"/>
            <w:hideMark/>
          </w:tcPr>
          <w:p w14:paraId="32B58E1E" w14:textId="6679C019" w:rsidR="00936782" w:rsidRPr="00936782" w:rsidRDefault="001A7C6B" w:rsidP="00805769">
            <w:pPr>
              <w:widowControl/>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8</w:t>
            </w:r>
            <w:r>
              <w:rPr>
                <w:rFonts w:ascii="Times New Roman" w:hAnsi="Times New Roman" w:cs="Times New Roman"/>
                <w:kern w:val="0"/>
                <w:sz w:val="18"/>
                <w:szCs w:val="18"/>
              </w:rPr>
              <w:t>8</w:t>
            </w:r>
          </w:p>
        </w:tc>
        <w:tc>
          <w:tcPr>
            <w:tcW w:w="774" w:type="dxa"/>
            <w:tcBorders>
              <w:top w:val="nil"/>
              <w:left w:val="nil"/>
              <w:bottom w:val="single" w:sz="4" w:space="0" w:color="auto"/>
              <w:right w:val="nil"/>
            </w:tcBorders>
            <w:shd w:val="clear" w:color="auto" w:fill="auto"/>
            <w:noWrap/>
            <w:vAlign w:val="center"/>
            <w:hideMark/>
          </w:tcPr>
          <w:p w14:paraId="7A19E392" w14:textId="52A442E6" w:rsidR="00936782" w:rsidRPr="00936782" w:rsidRDefault="00805769"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8</w:t>
            </w:r>
            <w:r>
              <w:rPr>
                <w:rFonts w:ascii="Times New Roman" w:hAnsi="Times New Roman" w:cs="Times New Roman"/>
                <w:kern w:val="0"/>
                <w:sz w:val="18"/>
                <w:szCs w:val="18"/>
              </w:rPr>
              <w:t>3</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E3C4D9A" w14:textId="1B53B73B" w:rsidR="00936782" w:rsidRPr="00936782" w:rsidRDefault="00805769"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7</w:t>
            </w:r>
            <w:r>
              <w:rPr>
                <w:rFonts w:ascii="Times New Roman" w:hAnsi="Times New Roman" w:cs="Times New Roman"/>
                <w:kern w:val="0"/>
                <w:sz w:val="18"/>
                <w:szCs w:val="18"/>
              </w:rPr>
              <w:t>7</w:t>
            </w:r>
          </w:p>
        </w:tc>
        <w:tc>
          <w:tcPr>
            <w:tcW w:w="774" w:type="dxa"/>
            <w:tcBorders>
              <w:top w:val="nil"/>
              <w:left w:val="nil"/>
              <w:bottom w:val="single" w:sz="4" w:space="0" w:color="auto"/>
              <w:right w:val="nil"/>
            </w:tcBorders>
            <w:shd w:val="clear" w:color="auto" w:fill="auto"/>
            <w:noWrap/>
            <w:vAlign w:val="center"/>
            <w:hideMark/>
          </w:tcPr>
          <w:p w14:paraId="7A79E6A2" w14:textId="1E4E5A1C" w:rsidR="00936782" w:rsidRPr="00936782" w:rsidRDefault="00805769" w:rsidP="0093678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7</w:t>
            </w:r>
            <w:r>
              <w:rPr>
                <w:rFonts w:ascii="Times New Roman" w:hAnsi="Times New Roman" w:cs="Times New Roman"/>
                <w:kern w:val="0"/>
                <w:sz w:val="18"/>
                <w:szCs w:val="18"/>
              </w:rPr>
              <w:t>2</w:t>
            </w:r>
          </w:p>
        </w:tc>
        <w:tc>
          <w:tcPr>
            <w:tcW w:w="726" w:type="dxa"/>
            <w:tcBorders>
              <w:top w:val="nil"/>
              <w:left w:val="single" w:sz="8" w:space="0" w:color="auto"/>
              <w:bottom w:val="single" w:sz="4" w:space="0" w:color="auto"/>
              <w:right w:val="single" w:sz="8" w:space="0" w:color="auto"/>
            </w:tcBorders>
            <w:shd w:val="clear" w:color="auto" w:fill="auto"/>
            <w:noWrap/>
            <w:vAlign w:val="center"/>
            <w:hideMark/>
          </w:tcPr>
          <w:p w14:paraId="3191BEF4" w14:textId="742C0716" w:rsidR="00936782" w:rsidRPr="00936782" w:rsidRDefault="00805769" w:rsidP="00761CB4">
            <w:pPr>
              <w:widowControl/>
              <w:rPr>
                <w:rFonts w:ascii="Times New Roman" w:hAnsi="Times New Roman" w:cs="Times New Roman"/>
                <w:kern w:val="0"/>
                <w:sz w:val="18"/>
                <w:szCs w:val="18"/>
              </w:rPr>
            </w:pPr>
            <w:r>
              <w:rPr>
                <w:rFonts w:ascii="Times New Roman" w:hAnsi="Times New Roman" w:cs="Times New Roman" w:hint="eastAsia"/>
                <w:kern w:val="0"/>
                <w:sz w:val="18"/>
                <w:szCs w:val="18"/>
              </w:rPr>
              <w:t>8</w:t>
            </w:r>
            <w:r>
              <w:rPr>
                <w:rFonts w:ascii="Times New Roman" w:hAnsi="Times New Roman" w:cs="Times New Roman"/>
                <w:kern w:val="0"/>
                <w:sz w:val="18"/>
                <w:szCs w:val="18"/>
              </w:rPr>
              <w:t>8</w:t>
            </w:r>
          </w:p>
        </w:tc>
      </w:tr>
    </w:tbl>
    <w:p w14:paraId="5EE0632E" w14:textId="1AAF66B0" w:rsidR="007E6F6E" w:rsidRPr="007E6F6E" w:rsidRDefault="007E6F6E" w:rsidP="007E6F6E">
      <w:pPr>
        <w:spacing w:line="360" w:lineRule="auto"/>
        <w:rPr>
          <w:rFonts w:asciiTheme="minorEastAsia" w:eastAsiaTheme="minorEastAsia" w:hAnsiTheme="minorEastAsia" w:hint="eastAsia"/>
          <w:sz w:val="24"/>
        </w:rPr>
      </w:pPr>
      <w:r w:rsidRPr="007E6F6E">
        <w:rPr>
          <w:rFonts w:asciiTheme="minorEastAsia" w:eastAsiaTheme="minorEastAsia" w:hAnsiTheme="minorEastAsia" w:hint="eastAsia"/>
          <w:sz w:val="24"/>
        </w:rPr>
        <w:t>二．</w:t>
      </w:r>
      <w:r w:rsidR="00DD7A39" w:rsidRPr="007E6F6E">
        <w:rPr>
          <w:rFonts w:asciiTheme="minorEastAsia" w:eastAsiaTheme="minorEastAsia" w:hAnsiTheme="minorEastAsia" w:hint="eastAsia"/>
          <w:sz w:val="24"/>
        </w:rPr>
        <w:t>存在的问题</w:t>
      </w:r>
      <w:r w:rsidRPr="007E6F6E">
        <w:rPr>
          <w:rFonts w:asciiTheme="minorEastAsia" w:eastAsiaTheme="minorEastAsia" w:hAnsiTheme="minorEastAsia" w:hint="eastAsia"/>
          <w:sz w:val="24"/>
        </w:rPr>
        <w:t>及原因分析</w:t>
      </w:r>
    </w:p>
    <w:p w14:paraId="6149B819" w14:textId="77777777" w:rsidR="007E6F6E" w:rsidRPr="007E6F6E" w:rsidRDefault="007E6F6E" w:rsidP="007E6F6E">
      <w:pPr>
        <w:spacing w:line="360" w:lineRule="auto"/>
        <w:rPr>
          <w:sz w:val="24"/>
        </w:rPr>
      </w:pPr>
      <w:r w:rsidRPr="007E6F6E">
        <w:rPr>
          <w:rFonts w:hint="eastAsia"/>
          <w:sz w:val="24"/>
        </w:rPr>
        <w:t>1.</w:t>
      </w:r>
      <w:r w:rsidRPr="007E6F6E">
        <w:rPr>
          <w:rFonts w:hint="eastAsia"/>
          <w:sz w:val="24"/>
        </w:rPr>
        <w:t>学生对于生物的类型区分尚不明确，不能准确的分清楚原核生物以及真核生物之间的区别包括其代谢类型。</w:t>
      </w:r>
    </w:p>
    <w:p w14:paraId="64286F7F" w14:textId="77777777" w:rsidR="007E6F6E" w:rsidRPr="007E6F6E" w:rsidRDefault="007E6F6E" w:rsidP="007E6F6E">
      <w:pPr>
        <w:spacing w:line="360" w:lineRule="auto"/>
        <w:rPr>
          <w:sz w:val="24"/>
        </w:rPr>
      </w:pPr>
      <w:r w:rsidRPr="007E6F6E">
        <w:rPr>
          <w:rFonts w:hint="eastAsia"/>
          <w:sz w:val="24"/>
        </w:rPr>
        <w:t>2.</w:t>
      </w:r>
      <w:r w:rsidRPr="007E6F6E">
        <w:rPr>
          <w:rFonts w:hint="eastAsia"/>
          <w:sz w:val="24"/>
        </w:rPr>
        <w:t>学生对于</w:t>
      </w:r>
      <w:r w:rsidRPr="007E6F6E">
        <w:rPr>
          <w:rFonts w:hint="eastAsia"/>
          <w:sz w:val="24"/>
        </w:rPr>
        <w:t>PCR</w:t>
      </w:r>
      <w:r w:rsidRPr="007E6F6E">
        <w:rPr>
          <w:rFonts w:hint="eastAsia"/>
          <w:sz w:val="24"/>
        </w:rPr>
        <w:t>过程原理掌握不够，尤其不能理解其退火温度对于引物和模板链特异性连接的影响。</w:t>
      </w:r>
    </w:p>
    <w:p w14:paraId="7E4A41DC" w14:textId="77777777" w:rsidR="007E6F6E" w:rsidRPr="007E6F6E" w:rsidRDefault="007E6F6E" w:rsidP="007E6F6E">
      <w:pPr>
        <w:spacing w:line="360" w:lineRule="auto"/>
        <w:rPr>
          <w:sz w:val="24"/>
        </w:rPr>
      </w:pPr>
      <w:r w:rsidRPr="007E6F6E">
        <w:rPr>
          <w:rFonts w:hint="eastAsia"/>
          <w:sz w:val="24"/>
        </w:rPr>
        <w:t>3.</w:t>
      </w:r>
      <w:r w:rsidRPr="007E6F6E">
        <w:rPr>
          <w:rFonts w:hint="eastAsia"/>
          <w:sz w:val="24"/>
        </w:rPr>
        <w:t>对于单克隆抗体的制备过程还不明确，需经过两次筛选和培养才能形成单克隆抗体。</w:t>
      </w:r>
    </w:p>
    <w:p w14:paraId="01CD9641" w14:textId="77777777" w:rsidR="007E6F6E" w:rsidRPr="007E6F6E" w:rsidRDefault="007E6F6E" w:rsidP="007E6F6E">
      <w:pPr>
        <w:spacing w:line="360" w:lineRule="auto"/>
        <w:rPr>
          <w:sz w:val="24"/>
        </w:rPr>
      </w:pPr>
      <w:r w:rsidRPr="007E6F6E">
        <w:rPr>
          <w:rFonts w:hint="eastAsia"/>
          <w:sz w:val="24"/>
        </w:rPr>
        <w:t>4.</w:t>
      </w:r>
      <w:r w:rsidRPr="007E6F6E">
        <w:rPr>
          <w:rFonts w:hint="eastAsia"/>
          <w:sz w:val="24"/>
        </w:rPr>
        <w:t>对于物质循环过程中生物和无机环境之间的物质流动形式不清。</w:t>
      </w:r>
    </w:p>
    <w:p w14:paraId="4709DC82" w14:textId="77777777" w:rsidR="007E6F6E" w:rsidRPr="007E6F6E" w:rsidRDefault="007E6F6E" w:rsidP="007E6F6E">
      <w:pPr>
        <w:spacing w:line="360" w:lineRule="auto"/>
        <w:rPr>
          <w:sz w:val="24"/>
        </w:rPr>
      </w:pPr>
      <w:r w:rsidRPr="007E6F6E">
        <w:rPr>
          <w:rFonts w:hint="eastAsia"/>
          <w:sz w:val="24"/>
        </w:rPr>
        <w:t>5.</w:t>
      </w:r>
      <w:r w:rsidRPr="007E6F6E">
        <w:rPr>
          <w:rFonts w:hint="eastAsia"/>
          <w:sz w:val="24"/>
        </w:rPr>
        <w:t>对于造成环境污染的原因不够明确，硫会引起酸雨，氟才会破坏臭氧层。</w:t>
      </w:r>
    </w:p>
    <w:p w14:paraId="69B9A64C" w14:textId="3C828C4A" w:rsidR="006305D8" w:rsidRPr="007E6F6E" w:rsidRDefault="007E6F6E" w:rsidP="007E6F6E">
      <w:pPr>
        <w:spacing w:line="360" w:lineRule="auto"/>
        <w:rPr>
          <w:rFonts w:hint="eastAsia"/>
          <w:sz w:val="24"/>
        </w:rPr>
      </w:pPr>
      <w:r w:rsidRPr="007E6F6E">
        <w:rPr>
          <w:rFonts w:hint="eastAsia"/>
          <w:sz w:val="24"/>
        </w:rPr>
        <w:t>6.</w:t>
      </w:r>
      <w:r w:rsidRPr="007E6F6E">
        <w:rPr>
          <w:rFonts w:hint="eastAsia"/>
          <w:sz w:val="24"/>
        </w:rPr>
        <w:t>尚不明确酶的作用特点，将酶和无机催化剂相比才是高效性。</w:t>
      </w:r>
    </w:p>
    <w:p w14:paraId="7CA6DA44" w14:textId="15A612F3" w:rsidR="006305D8" w:rsidRPr="007E6F6E" w:rsidRDefault="007E6F6E" w:rsidP="007E6F6E">
      <w:pPr>
        <w:spacing w:line="360" w:lineRule="auto"/>
        <w:rPr>
          <w:rFonts w:asciiTheme="minorEastAsia" w:eastAsiaTheme="minorEastAsia" w:hAnsiTheme="minorEastAsia"/>
          <w:sz w:val="24"/>
        </w:rPr>
      </w:pPr>
      <w:r w:rsidRPr="007E6F6E">
        <w:rPr>
          <w:rFonts w:asciiTheme="minorEastAsia" w:eastAsiaTheme="minorEastAsia" w:hAnsiTheme="minorEastAsia" w:hint="eastAsia"/>
          <w:sz w:val="24"/>
        </w:rPr>
        <w:t>三．</w:t>
      </w:r>
      <w:r w:rsidR="006305D8" w:rsidRPr="007E6F6E">
        <w:rPr>
          <w:rFonts w:asciiTheme="minorEastAsia" w:eastAsiaTheme="minorEastAsia" w:hAnsiTheme="minorEastAsia" w:hint="eastAsia"/>
          <w:sz w:val="24"/>
        </w:rPr>
        <w:t>下阶段的工作举措</w:t>
      </w:r>
    </w:p>
    <w:p w14:paraId="1BB83338" w14:textId="544B977D" w:rsidR="008B6F65" w:rsidRPr="007E6F6E" w:rsidRDefault="007E6F6E" w:rsidP="007E6F6E">
      <w:pPr>
        <w:spacing w:line="360" w:lineRule="auto"/>
        <w:rPr>
          <w:rFonts w:ascii="Arial" w:hAnsi="Arial" w:cs="Arial"/>
          <w:sz w:val="24"/>
        </w:rPr>
      </w:pPr>
      <w:r>
        <w:rPr>
          <w:rFonts w:ascii="Arial" w:hAnsi="Arial" w:cs="Arial" w:hint="eastAsia"/>
          <w:sz w:val="24"/>
        </w:rPr>
        <w:t>1</w:t>
      </w:r>
      <w:r>
        <w:rPr>
          <w:rFonts w:ascii="Arial" w:hAnsi="Arial" w:cs="Arial"/>
          <w:sz w:val="24"/>
        </w:rPr>
        <w:t>.</w:t>
      </w:r>
      <w:r w:rsidR="005D6236" w:rsidRPr="007E6F6E">
        <w:rPr>
          <w:rFonts w:ascii="Arial" w:hAnsi="Arial" w:cs="Arial"/>
          <w:sz w:val="24"/>
        </w:rPr>
        <w:t>学生</w:t>
      </w:r>
      <w:r w:rsidR="005D6236" w:rsidRPr="007E6F6E">
        <w:rPr>
          <w:rFonts w:ascii="Arial" w:hAnsi="Arial" w:cs="Arial" w:hint="eastAsia"/>
          <w:sz w:val="24"/>
        </w:rPr>
        <w:t>提前</w:t>
      </w:r>
      <w:r w:rsidR="005D6236" w:rsidRPr="007E6F6E">
        <w:rPr>
          <w:rFonts w:ascii="Arial" w:hAnsi="Arial" w:cs="Arial"/>
          <w:sz w:val="24"/>
        </w:rPr>
        <w:t>阅读试卷</w:t>
      </w:r>
      <w:r w:rsidR="005D6236" w:rsidRPr="007E6F6E">
        <w:rPr>
          <w:rFonts w:ascii="Arial" w:hAnsi="Arial" w:cs="Arial"/>
          <w:sz w:val="24"/>
        </w:rPr>
        <w:t>,</w:t>
      </w:r>
      <w:r w:rsidR="005D6236" w:rsidRPr="007E6F6E">
        <w:rPr>
          <w:rFonts w:ascii="Arial" w:hAnsi="Arial" w:cs="Arial"/>
          <w:sz w:val="24"/>
        </w:rPr>
        <w:t>自己亲自查找问题</w:t>
      </w:r>
      <w:r w:rsidR="005D6236" w:rsidRPr="007E6F6E">
        <w:rPr>
          <w:rFonts w:ascii="Arial" w:hAnsi="Arial" w:cs="Arial"/>
          <w:sz w:val="24"/>
        </w:rPr>
        <w:t>,</w:t>
      </w:r>
      <w:r w:rsidR="005D6236" w:rsidRPr="007E6F6E">
        <w:rPr>
          <w:rFonts w:ascii="Arial" w:hAnsi="Arial" w:cs="Arial"/>
          <w:sz w:val="24"/>
        </w:rPr>
        <w:t>自我反思</w:t>
      </w:r>
      <w:r w:rsidR="005D6236" w:rsidRPr="007E6F6E">
        <w:rPr>
          <w:rFonts w:ascii="Arial" w:hAnsi="Arial" w:cs="Arial"/>
          <w:sz w:val="24"/>
        </w:rPr>
        <w:t>,</w:t>
      </w:r>
      <w:r w:rsidR="005D6236" w:rsidRPr="007E6F6E">
        <w:rPr>
          <w:rFonts w:ascii="Arial" w:hAnsi="Arial" w:cs="Arial"/>
          <w:sz w:val="24"/>
        </w:rPr>
        <w:t>明确自己存在哪些方面的知识漏洞</w:t>
      </w:r>
      <w:r w:rsidR="005D6236" w:rsidRPr="007E6F6E">
        <w:rPr>
          <w:rFonts w:ascii="Arial" w:hAnsi="Arial" w:cs="Arial"/>
          <w:sz w:val="24"/>
        </w:rPr>
        <w:t>,</w:t>
      </w:r>
      <w:r w:rsidR="005D6236" w:rsidRPr="007E6F6E">
        <w:rPr>
          <w:rFonts w:ascii="Arial" w:hAnsi="Arial" w:cs="Arial"/>
          <w:sz w:val="24"/>
        </w:rPr>
        <w:t>特别是要明确自己出错的原因</w:t>
      </w:r>
      <w:r w:rsidR="005D6236" w:rsidRPr="007E6F6E">
        <w:rPr>
          <w:rFonts w:ascii="Arial" w:hAnsi="Arial" w:cs="Arial" w:hint="eastAsia"/>
          <w:sz w:val="24"/>
        </w:rPr>
        <w:t>，自行订正。</w:t>
      </w:r>
      <w:r w:rsidR="005D6236" w:rsidRPr="007E6F6E">
        <w:rPr>
          <w:rFonts w:ascii="Arial" w:hAnsi="Arial" w:cs="Arial"/>
          <w:sz w:val="24"/>
        </w:rPr>
        <w:br/>
      </w:r>
      <w:r>
        <w:rPr>
          <w:rFonts w:ascii="Arial" w:hAnsi="Arial" w:cs="Arial" w:hint="eastAsia"/>
          <w:sz w:val="24"/>
        </w:rPr>
        <w:t>2</w:t>
      </w:r>
      <w:r>
        <w:rPr>
          <w:rFonts w:ascii="Arial" w:hAnsi="Arial" w:cs="Arial"/>
          <w:sz w:val="24"/>
        </w:rPr>
        <w:t>.</w:t>
      </w:r>
      <w:r w:rsidR="005D6236" w:rsidRPr="007E6F6E">
        <w:rPr>
          <w:rFonts w:ascii="Arial" w:hAnsi="Arial" w:cs="Arial" w:hint="eastAsia"/>
          <w:sz w:val="24"/>
        </w:rPr>
        <w:t>课堂上认真听，认真记笔记，课后背笔记。</w:t>
      </w:r>
      <w:r w:rsidR="005D6236" w:rsidRPr="007E6F6E">
        <w:rPr>
          <w:rFonts w:ascii="Arial" w:hAnsi="Arial" w:cs="Arial"/>
          <w:sz w:val="24"/>
        </w:rPr>
        <w:t xml:space="preserve"> </w:t>
      </w:r>
      <w:r w:rsidR="005D6236" w:rsidRPr="007E6F6E">
        <w:rPr>
          <w:rFonts w:ascii="Arial" w:hAnsi="Arial" w:cs="Arial"/>
          <w:sz w:val="24"/>
        </w:rPr>
        <w:br/>
      </w:r>
      <w:r>
        <w:rPr>
          <w:rFonts w:ascii="Arial" w:hAnsi="Arial" w:cs="Arial" w:hint="eastAsia"/>
          <w:sz w:val="24"/>
        </w:rPr>
        <w:t>3</w:t>
      </w:r>
      <w:r>
        <w:rPr>
          <w:rFonts w:ascii="Arial" w:hAnsi="Arial" w:cs="Arial"/>
          <w:sz w:val="24"/>
        </w:rPr>
        <w:t>.</w:t>
      </w:r>
      <w:r w:rsidRPr="007E6F6E">
        <w:rPr>
          <w:rFonts w:ascii="Arial" w:hAnsi="Arial" w:cs="Arial"/>
          <w:sz w:val="24"/>
        </w:rPr>
        <w:t>对于自己未能解决的问题</w:t>
      </w:r>
      <w:r w:rsidRPr="007E6F6E">
        <w:rPr>
          <w:rFonts w:ascii="Arial" w:hAnsi="Arial" w:cs="Arial"/>
          <w:sz w:val="24"/>
        </w:rPr>
        <w:t>,</w:t>
      </w:r>
      <w:r w:rsidRPr="007E6F6E">
        <w:rPr>
          <w:rFonts w:ascii="Arial" w:hAnsi="Arial" w:cs="Arial"/>
          <w:sz w:val="24"/>
        </w:rPr>
        <w:t>通过学生分组讨论</w:t>
      </w:r>
      <w:r w:rsidRPr="007E6F6E">
        <w:rPr>
          <w:rFonts w:ascii="Arial" w:hAnsi="Arial" w:cs="Arial"/>
          <w:sz w:val="24"/>
        </w:rPr>
        <w:t>,</w:t>
      </w:r>
      <w:r w:rsidRPr="007E6F6E">
        <w:rPr>
          <w:rFonts w:ascii="Arial" w:hAnsi="Arial" w:cs="Arial"/>
          <w:sz w:val="24"/>
        </w:rPr>
        <w:t>合作交流来解决</w:t>
      </w:r>
      <w:r w:rsidRPr="007E6F6E">
        <w:rPr>
          <w:rFonts w:ascii="Arial" w:hAnsi="Arial" w:cs="Arial"/>
          <w:sz w:val="24"/>
        </w:rPr>
        <w:t>,</w:t>
      </w:r>
      <w:r w:rsidRPr="007E6F6E">
        <w:rPr>
          <w:rFonts w:ascii="Arial" w:hAnsi="Arial" w:cs="Arial"/>
          <w:sz w:val="24"/>
        </w:rPr>
        <w:t>相互之间说出</w:t>
      </w:r>
      <w:r w:rsidRPr="007E6F6E">
        <w:rPr>
          <w:rFonts w:ascii="Arial" w:hAnsi="Arial" w:cs="Arial"/>
          <w:sz w:val="24"/>
        </w:rPr>
        <w:lastRenderedPageBreak/>
        <w:t>自己解决这些题的思路</w:t>
      </w:r>
      <w:r w:rsidRPr="007E6F6E">
        <w:rPr>
          <w:rFonts w:ascii="Arial" w:hAnsi="Arial" w:cs="Arial"/>
          <w:sz w:val="24"/>
        </w:rPr>
        <w:t>,</w:t>
      </w:r>
      <w:r w:rsidRPr="007E6F6E">
        <w:rPr>
          <w:rFonts w:ascii="Arial" w:hAnsi="Arial" w:cs="Arial"/>
          <w:sz w:val="24"/>
        </w:rPr>
        <w:t>方法</w:t>
      </w:r>
      <w:r w:rsidRPr="007E6F6E">
        <w:rPr>
          <w:rFonts w:ascii="Arial" w:hAnsi="Arial" w:cs="Arial"/>
          <w:sz w:val="24"/>
        </w:rPr>
        <w:t>,</w:t>
      </w:r>
      <w:r w:rsidRPr="007E6F6E">
        <w:rPr>
          <w:rFonts w:ascii="Arial" w:hAnsi="Arial" w:cs="Arial"/>
          <w:sz w:val="24"/>
        </w:rPr>
        <w:t>取长补短</w:t>
      </w:r>
      <w:r w:rsidRPr="007E6F6E">
        <w:rPr>
          <w:rFonts w:ascii="Arial" w:hAnsi="Arial" w:cs="Arial"/>
          <w:sz w:val="24"/>
        </w:rPr>
        <w:t>,</w:t>
      </w:r>
      <w:r w:rsidRPr="007E6F6E">
        <w:rPr>
          <w:rFonts w:ascii="Arial" w:hAnsi="Arial" w:cs="Arial"/>
          <w:sz w:val="24"/>
        </w:rPr>
        <w:t>更进一步</w:t>
      </w:r>
      <w:r w:rsidRPr="007E6F6E">
        <w:rPr>
          <w:rFonts w:ascii="Arial" w:hAnsi="Arial" w:cs="Arial"/>
          <w:sz w:val="24"/>
        </w:rPr>
        <w:t>.</w:t>
      </w:r>
      <w:r w:rsidRPr="007E6F6E">
        <w:rPr>
          <w:rFonts w:ascii="Arial" w:hAnsi="Arial" w:cs="Arial"/>
          <w:sz w:val="24"/>
        </w:rPr>
        <w:t>组长对仍未解决的疑难问题作记录</w:t>
      </w:r>
      <w:r w:rsidRPr="007E6F6E">
        <w:rPr>
          <w:rFonts w:ascii="Arial" w:hAnsi="Arial" w:cs="Arial" w:hint="eastAsia"/>
          <w:sz w:val="24"/>
        </w:rPr>
        <w:t>。</w:t>
      </w:r>
      <w:r w:rsidRPr="007E6F6E">
        <w:rPr>
          <w:rFonts w:ascii="Arial" w:hAnsi="Arial" w:cs="Arial"/>
          <w:sz w:val="24"/>
        </w:rPr>
        <w:br/>
      </w:r>
      <w:r>
        <w:rPr>
          <w:rFonts w:ascii="Arial" w:hAnsi="Arial" w:cs="Arial" w:hint="eastAsia"/>
          <w:sz w:val="24"/>
        </w:rPr>
        <w:t>4</w:t>
      </w:r>
      <w:r>
        <w:rPr>
          <w:rFonts w:ascii="Arial" w:hAnsi="Arial" w:cs="Arial"/>
          <w:sz w:val="24"/>
        </w:rPr>
        <w:t>.</w:t>
      </w:r>
      <w:r w:rsidR="005D6236" w:rsidRPr="007E6F6E">
        <w:rPr>
          <w:rFonts w:ascii="Arial" w:hAnsi="Arial" w:cs="Arial" w:hint="eastAsia"/>
          <w:sz w:val="24"/>
        </w:rPr>
        <w:t>做好备课组期</w:t>
      </w:r>
      <w:r w:rsidRPr="007E6F6E">
        <w:rPr>
          <w:rFonts w:ascii="Arial" w:hAnsi="Arial" w:cs="Arial" w:hint="eastAsia"/>
          <w:sz w:val="24"/>
        </w:rPr>
        <w:t>中</w:t>
      </w:r>
      <w:r w:rsidR="005D6236" w:rsidRPr="007E6F6E">
        <w:rPr>
          <w:rFonts w:ascii="Arial" w:hAnsi="Arial" w:cs="Arial" w:hint="eastAsia"/>
          <w:sz w:val="24"/>
        </w:rPr>
        <w:t>分析，安排下阶段工作安排。</w:t>
      </w:r>
    </w:p>
    <w:sectPr w:rsidR="008B6F65" w:rsidRPr="007E6F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88A2" w14:textId="77777777" w:rsidR="00331564" w:rsidRDefault="00331564" w:rsidP="007E6F6E">
      <w:r>
        <w:separator/>
      </w:r>
    </w:p>
  </w:endnote>
  <w:endnote w:type="continuationSeparator" w:id="0">
    <w:p w14:paraId="65CC9264" w14:textId="77777777" w:rsidR="00331564" w:rsidRDefault="00331564" w:rsidP="007E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96BB" w14:textId="77777777" w:rsidR="00331564" w:rsidRDefault="00331564" w:rsidP="007E6F6E">
      <w:r>
        <w:separator/>
      </w:r>
    </w:p>
  </w:footnote>
  <w:footnote w:type="continuationSeparator" w:id="0">
    <w:p w14:paraId="189882C8" w14:textId="77777777" w:rsidR="00331564" w:rsidRDefault="00331564" w:rsidP="007E6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C9E152"/>
    <w:multiLevelType w:val="singleLevel"/>
    <w:tmpl w:val="E8C9E152"/>
    <w:lvl w:ilvl="0">
      <w:start w:val="2"/>
      <w:numFmt w:val="decimal"/>
      <w:lvlText w:val="%1."/>
      <w:lvlJc w:val="left"/>
      <w:pPr>
        <w:tabs>
          <w:tab w:val="left" w:pos="312"/>
        </w:tabs>
      </w:pPr>
    </w:lvl>
  </w:abstractNum>
  <w:num w:numId="1" w16cid:durableId="200069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6A5B4704"/>
    <w:rsid w:val="001A7C6B"/>
    <w:rsid w:val="00331564"/>
    <w:rsid w:val="00557A2B"/>
    <w:rsid w:val="005D6236"/>
    <w:rsid w:val="006305D8"/>
    <w:rsid w:val="00761CB4"/>
    <w:rsid w:val="007E6F6E"/>
    <w:rsid w:val="00805769"/>
    <w:rsid w:val="008B6F65"/>
    <w:rsid w:val="008C0E76"/>
    <w:rsid w:val="00936782"/>
    <w:rsid w:val="00DD7A39"/>
    <w:rsid w:val="25CF65AB"/>
    <w:rsid w:val="6A5B4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6231C51"/>
  <w15:docId w15:val="{AAB05546-4CF2-4220-B82A-68DD58BC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6F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E6F6E"/>
    <w:rPr>
      <w:rFonts w:ascii="Calibri" w:hAnsi="Calibri" w:cs="黑体"/>
      <w:kern w:val="2"/>
      <w:sz w:val="18"/>
      <w:szCs w:val="18"/>
    </w:rPr>
  </w:style>
  <w:style w:type="paragraph" w:styleId="a5">
    <w:name w:val="footer"/>
    <w:basedOn w:val="a"/>
    <w:link w:val="a6"/>
    <w:rsid w:val="007E6F6E"/>
    <w:pPr>
      <w:tabs>
        <w:tab w:val="center" w:pos="4153"/>
        <w:tab w:val="right" w:pos="8306"/>
      </w:tabs>
      <w:snapToGrid w:val="0"/>
      <w:jc w:val="left"/>
    </w:pPr>
    <w:rPr>
      <w:sz w:val="18"/>
      <w:szCs w:val="18"/>
    </w:rPr>
  </w:style>
  <w:style w:type="character" w:customStyle="1" w:styleId="a6">
    <w:name w:val="页脚 字符"/>
    <w:basedOn w:val="a0"/>
    <w:link w:val="a5"/>
    <w:rsid w:val="007E6F6E"/>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3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1.数据分析</dc:title>
  <dc:creator>思路清晰</dc:creator>
  <cp:lastModifiedBy>张妍涛</cp:lastModifiedBy>
  <cp:revision>4</cp:revision>
  <dcterms:created xsi:type="dcterms:W3CDTF">2022-01-19T08:56:00Z</dcterms:created>
  <dcterms:modified xsi:type="dcterms:W3CDTF">2022-04-27T04:21:00Z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