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  <w:t>西汉与东汉——统一多民族封建国家的巩固 评课</w:t>
      </w:r>
    </w:p>
    <w:p>
      <w:pPr>
        <w:numPr>
          <w:numId w:val="0"/>
        </w:numPr>
        <w:jc w:val="center"/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  <w:t>荣嘉</w:t>
      </w:r>
    </w:p>
    <w:p>
      <w:pPr>
        <w:numPr>
          <w:numId w:val="0"/>
        </w:numPr>
        <w:ind w:firstLine="562" w:firstLineChars="200"/>
        <w:jc w:val="both"/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  <w:t>本节课最大的不足就是没有在一节课把所有基础知识梳理完毕，当然，潘老师也有自己的想法。按照一轮复习的模式，第一节课肯定是梳理基础知识较好，然后再进行第二节课的重难点提升。</w:t>
      </w:r>
    </w:p>
    <w:p>
      <w:pPr>
        <w:numPr>
          <w:numId w:val="0"/>
        </w:numPr>
        <w:ind w:firstLine="562" w:firstLineChars="200"/>
        <w:jc w:val="both"/>
        <w:rPr>
          <w:rFonts w:hint="default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  <w:t>本节课目标总体达成较好，教师对本课中出现的历史名词解释的也很到位，也进行了有针对性的训练。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2E33F"/>
    <w:multiLevelType w:val="singleLevel"/>
    <w:tmpl w:val="BE82E33F"/>
    <w:lvl w:ilvl="0" w:tentative="0">
      <w:start w:val="4"/>
      <w:numFmt w:val="decimal"/>
      <w:suff w:val="space"/>
      <w:lvlText w:val="第%1课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0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19</Characters>
  <Lines>0</Lines>
  <Paragraphs>0</Paragraphs>
  <TotalTime>3</TotalTime>
  <ScaleCrop>false</ScaleCrop>
  <LinksUpToDate>false</LinksUpToDate>
  <CharactersWithSpaces>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2022-04-21T05:53:22Z</dcterms:created>
  <dc:creator>潘同同</dc:creator>
  <cp:lastModifiedBy>梧桐</cp:lastModifiedBy>
  <dcterms:modified xsi:type="dcterms:W3CDTF">2022-04-21T05:56:30Z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1CC2DB6197D2437583D1E5A21E2BB4DA</vt:lpwstr>
  </property>
</Properties>
</file>