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2" w:firstLineChars="200"/>
        <w:jc w:val="center"/>
        <w:textAlignment w:val="auto"/>
        <w:rPr>
          <w:rFonts w:hint="eastAsia" w:ascii="宋体" w:hAnsi="宋体" w:eastAsia="宋体" w:cs="宋体"/>
          <w:b/>
          <w:bCs/>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lang w:val="en-US" w:eastAsia="zh-CN"/>
        </w:rPr>
        <w:t>教学评价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sz w:val="24"/>
        </w:rPr>
      </w:pPr>
      <w:bookmarkStart w:id="0" w:name="_GoBack"/>
      <w:bookmarkEnd w:id="0"/>
      <w:r>
        <w:rPr>
          <w:rFonts w:hint="eastAsia" w:ascii="宋体" w:hAnsi="宋体" w:eastAsia="宋体" w:cs="宋体"/>
          <w:b w:val="0"/>
          <w:bCs/>
          <w:sz w:val="24"/>
        </w:rPr>
        <w:t>课前的视频引入较好地引起学生的学习兴趣，为接下来的课堂创造了比较积极的氛围。而通过投影学生做的</w:t>
      </w:r>
      <w:r>
        <w:rPr>
          <w:rFonts w:hint="eastAsia" w:ascii="宋体" w:hAnsi="宋体" w:eastAsia="宋体" w:cs="宋体"/>
          <w:b w:val="0"/>
          <w:bCs/>
          <w:sz w:val="24"/>
          <w:lang w:val="en-US" w:eastAsia="zh-CN"/>
        </w:rPr>
        <w:t>导</w:t>
      </w:r>
      <w:r>
        <w:rPr>
          <w:rFonts w:hint="eastAsia" w:ascii="宋体" w:hAnsi="宋体" w:eastAsia="宋体" w:cs="宋体"/>
          <w:b w:val="0"/>
          <w:bCs/>
          <w:sz w:val="24"/>
        </w:rPr>
        <w:t>学案可以让学生很清楚地看到自己身边的伙伴做的情况，也更容易引起他们纠错的兴致，且通过投影出来的学生的学案中出现的错误也可以给其他学生起到明显的警示作用。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重点</w:t>
      </w:r>
      <w:r>
        <w:rPr>
          <w:rFonts w:hint="eastAsia" w:ascii="宋体" w:hAnsi="宋体" w:eastAsia="宋体" w:cs="宋体"/>
          <w:b w:val="0"/>
          <w:bCs/>
          <w:sz w:val="24"/>
        </w:rPr>
        <w:t>探究</w:t>
      </w:r>
      <w:r>
        <w:rPr>
          <w:rFonts w:hint="eastAsia" w:ascii="宋体" w:hAnsi="宋体" w:eastAsia="宋体" w:cs="宋体"/>
          <w:b w:val="0"/>
          <w:bCs/>
          <w:sz w:val="24"/>
          <w:lang w:val="en-US" w:eastAsia="zh-CN"/>
        </w:rPr>
        <w:t>了</w:t>
      </w:r>
      <w:r>
        <w:rPr>
          <w:rFonts w:hint="eastAsia" w:ascii="宋体" w:hAnsi="宋体" w:eastAsia="宋体" w:cs="宋体"/>
          <w:b w:val="0"/>
          <w:bCs/>
          <w:sz w:val="24"/>
        </w:rPr>
        <w:t>溴乙烷的消去反应和水解反应，</w:t>
      </w:r>
      <w:r>
        <w:rPr>
          <w:rFonts w:hint="eastAsia" w:ascii="宋体" w:hAnsi="宋体" w:eastAsia="宋体" w:cs="宋体"/>
          <w:b w:val="0"/>
          <w:bCs/>
          <w:sz w:val="24"/>
          <w:lang w:val="en-US" w:eastAsia="zh-CN"/>
        </w:rPr>
        <w:t>通过</w:t>
      </w:r>
      <w:r>
        <w:rPr>
          <w:rFonts w:hint="eastAsia" w:ascii="宋体" w:hAnsi="宋体" w:eastAsia="宋体" w:cs="宋体"/>
          <w:b w:val="0"/>
          <w:bCs/>
          <w:sz w:val="24"/>
        </w:rPr>
        <w:t>播放溴乙烷的取代反应和消去反应时断键成键的动画，让学生更加直观的观察到反应是如何断键成键的。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64C9"/>
    <w:rsid w:val="26042F08"/>
    <w:rsid w:val="4A1264C9"/>
    <w:rsid w:val="526E47C8"/>
    <w:rsid w:val="5C05544D"/>
    <w:rsid w:val="66C9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2021-12-21T09:31:00Z</dcterms:created>
  <dc:creator>馥郁芬芳</dc:creator>
  <cp:lastModifiedBy>馥郁芬芳</cp:lastModifiedBy>
  <dcterms:modified xsi:type="dcterms:W3CDTF">2022-03-03T10:19:29Z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B9359DD24F0C4CABA9E27A3E9AFFC4A7</vt:lpwstr>
  </property>
</Properties>
</file>