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C5F2" w14:textId="7B205457" w:rsidR="009872F3" w:rsidRDefault="006C75B8" w:rsidP="009872F3">
      <w:pPr>
        <w:rPr>
          <w:rFonts w:ascii="Tahoma" w:eastAsia="宋体" w:hAnsi="Tahoma" w:cs="Tahoma"/>
          <w:b/>
          <w:bCs/>
          <w:color w:val="000000"/>
          <w:kern w:val="0"/>
          <w:sz w:val="28"/>
        </w:rPr>
      </w:pPr>
      <w:r>
        <w:rPr>
          <w:rFonts w:hint="eastAsia"/>
        </w:rPr>
        <w:t xml:space="preserve"> </w:t>
      </w:r>
      <w:r>
        <w:t xml:space="preserve">                  </w:t>
      </w:r>
      <w:r w:rsidR="009872F3">
        <w:rPr>
          <w:rFonts w:hint="eastAsia"/>
        </w:rPr>
        <w:t>《自然界的水循环》听课反思</w:t>
      </w:r>
    </w:p>
    <w:p w14:paraId="0F1C61AF" w14:textId="5F970CAA" w:rsidR="009872F3" w:rsidRDefault="009872F3" w:rsidP="009872F3">
      <w:pPr>
        <w:autoSpaceDE w:val="0"/>
        <w:autoSpaceDN w:val="0"/>
        <w:adjustRightInd w:val="0"/>
        <w:rPr>
          <w:rFonts w:ascii="Calibri" w:eastAsia="宋体" w:hAnsi="Calibri" w:cs="Calibri"/>
          <w:kern w:val="0"/>
          <w:szCs w:val="21"/>
        </w:rPr>
      </w:pPr>
      <w:r>
        <w:rPr>
          <w:rFonts w:ascii="Calibri" w:eastAsia="宋体" w:hAnsi="Calibri" w:cs="Calibri" w:hint="eastAsia"/>
          <w:kern w:val="0"/>
          <w:szCs w:val="21"/>
        </w:rPr>
        <w:t>今天我听了</w:t>
      </w:r>
      <w:r>
        <w:rPr>
          <w:rFonts w:ascii="Calibri" w:eastAsia="宋体" w:hAnsi="Calibri" w:cs="Calibri" w:hint="eastAsia"/>
          <w:kern w:val="0"/>
          <w:szCs w:val="21"/>
        </w:rPr>
        <w:t>钱</w:t>
      </w:r>
      <w:r>
        <w:rPr>
          <w:rFonts w:ascii="Calibri" w:eastAsia="宋体" w:hAnsi="Calibri" w:cs="Calibri" w:hint="eastAsia"/>
          <w:kern w:val="0"/>
          <w:szCs w:val="21"/>
        </w:rPr>
        <w:t>老师《</w:t>
      </w:r>
      <w:r>
        <w:rPr>
          <w:rFonts w:ascii="Calibri" w:eastAsia="宋体" w:hAnsi="Calibri" w:cs="Calibri" w:hint="eastAsia"/>
          <w:kern w:val="0"/>
          <w:szCs w:val="21"/>
        </w:rPr>
        <w:t>自然界的水循环</w:t>
      </w:r>
      <w:r>
        <w:rPr>
          <w:rFonts w:ascii="Calibri" w:eastAsia="宋体" w:hAnsi="Calibri" w:cs="Calibri" w:hint="eastAsia"/>
          <w:kern w:val="0"/>
          <w:szCs w:val="21"/>
        </w:rPr>
        <w:t>》，即便对于高三的学生来说这节内容还是比较难理解，在教学中，</w:t>
      </w:r>
      <w:r>
        <w:rPr>
          <w:rFonts w:ascii="Calibri" w:eastAsia="宋体" w:hAnsi="Calibri" w:cs="Calibri" w:hint="eastAsia"/>
          <w:kern w:val="0"/>
          <w:szCs w:val="21"/>
        </w:rPr>
        <w:t>钱</w:t>
      </w:r>
      <w:r>
        <w:rPr>
          <w:rFonts w:ascii="Calibri" w:eastAsia="宋体" w:hAnsi="Calibri" w:cs="Calibri" w:hint="eastAsia"/>
          <w:kern w:val="0"/>
          <w:szCs w:val="21"/>
        </w:rPr>
        <w:t>老师结合学生的实际水平和教材的实际内容。做到了以下几点：</w:t>
      </w:r>
    </w:p>
    <w:p w14:paraId="4EDC2840" w14:textId="69A7708D" w:rsidR="009872F3" w:rsidRDefault="009872F3" w:rsidP="009872F3">
      <w:pPr>
        <w:autoSpaceDE w:val="0"/>
        <w:autoSpaceDN w:val="0"/>
        <w:adjustRightInd w:val="0"/>
        <w:rPr>
          <w:rFonts w:ascii="Calibri" w:eastAsia="宋体" w:hAnsi="Calibri" w:cs="Calibri"/>
          <w:kern w:val="0"/>
          <w:szCs w:val="21"/>
        </w:rPr>
      </w:pPr>
      <w:r>
        <w:rPr>
          <w:rFonts w:ascii="Calibri" w:eastAsia="宋体" w:hAnsi="Calibri" w:cs="Calibri"/>
          <w:kern w:val="0"/>
          <w:szCs w:val="21"/>
        </w:rPr>
        <w:t xml:space="preserve">      </w:t>
      </w:r>
      <w:r>
        <w:rPr>
          <w:rFonts w:ascii="Calibri" w:eastAsia="宋体" w:hAnsi="Calibri" w:cs="Calibri" w:hint="eastAsia"/>
          <w:kern w:val="0"/>
          <w:szCs w:val="21"/>
        </w:rPr>
        <w:t>注重课外的伸拓，充分利用课程资源，是</w:t>
      </w:r>
      <w:r>
        <w:rPr>
          <w:rFonts w:ascii="Calibri" w:eastAsia="宋体" w:hAnsi="Calibri" w:cs="Calibri" w:hint="eastAsia"/>
          <w:kern w:val="0"/>
          <w:szCs w:val="21"/>
        </w:rPr>
        <w:t>钱</w:t>
      </w:r>
      <w:r>
        <w:rPr>
          <w:rFonts w:ascii="Calibri" w:eastAsia="宋体" w:hAnsi="Calibri" w:cs="Calibri" w:hint="eastAsia"/>
          <w:kern w:val="0"/>
          <w:szCs w:val="21"/>
        </w:rPr>
        <w:t>这节</w:t>
      </w:r>
      <w:proofErr w:type="gramStart"/>
      <w:r>
        <w:rPr>
          <w:rFonts w:ascii="Calibri" w:eastAsia="宋体" w:hAnsi="Calibri" w:cs="Calibri" w:hint="eastAsia"/>
          <w:kern w:val="0"/>
          <w:szCs w:val="21"/>
        </w:rPr>
        <w:t>课取得</w:t>
      </w:r>
      <w:proofErr w:type="gramEnd"/>
      <w:r>
        <w:rPr>
          <w:rFonts w:ascii="Calibri" w:eastAsia="宋体" w:hAnsi="Calibri" w:cs="Calibri" w:hint="eastAsia"/>
          <w:kern w:val="0"/>
          <w:szCs w:val="21"/>
        </w:rPr>
        <w:t>成功的关键。</w:t>
      </w:r>
    </w:p>
    <w:p w14:paraId="6F01097F" w14:textId="77777777" w:rsidR="009872F3" w:rsidRDefault="009872F3" w:rsidP="009872F3">
      <w:pPr>
        <w:autoSpaceDE w:val="0"/>
        <w:autoSpaceDN w:val="0"/>
        <w:adjustRightInd w:val="0"/>
        <w:rPr>
          <w:rFonts w:ascii="Calibri" w:eastAsia="宋体" w:hAnsi="Calibri" w:cs="Calibri"/>
          <w:kern w:val="0"/>
          <w:szCs w:val="21"/>
        </w:rPr>
      </w:pPr>
      <w:r>
        <w:rPr>
          <w:rFonts w:ascii="Calibri" w:eastAsia="宋体" w:hAnsi="Calibri" w:cs="Calibri" w:hint="eastAsia"/>
          <w:kern w:val="0"/>
          <w:szCs w:val="21"/>
        </w:rPr>
        <w:t>课前布置学生收集资料，教师在课堂上给了学生一定的空间，让学生充分展示。同时，教师巧妙地把这些资源引入新课教学中，珠联璧合，事半功倍。学生的默契配合和他们积极主动参与的态度是这节课的教学任务得以落实的重要保障。无论是学生的动手实验操作还是疑难题的讨论，他们积极思考、敢于创新、踊跃发言使课程目标的实现水到渠成。学生通过实验观察，结合地图内容，对地理信息进行分析、提取、归纳，不仅能力得到提高，辩证思维的意识也在潜移默化中得到加强。</w:t>
      </w:r>
    </w:p>
    <w:p w14:paraId="15D63CB5" w14:textId="27A76A42" w:rsidR="009872F3" w:rsidRDefault="009872F3" w:rsidP="009872F3">
      <w:pPr>
        <w:autoSpaceDE w:val="0"/>
        <w:autoSpaceDN w:val="0"/>
        <w:adjustRightInd w:val="0"/>
        <w:ind w:firstLine="420"/>
        <w:rPr>
          <w:rFonts w:ascii="Calibri" w:eastAsia="宋体" w:hAnsi="Calibri" w:cs="Calibri"/>
          <w:kern w:val="0"/>
          <w:szCs w:val="21"/>
        </w:rPr>
      </w:pPr>
      <w:r>
        <w:rPr>
          <w:rFonts w:ascii="Calibri" w:eastAsia="宋体" w:hAnsi="Calibri" w:cs="Calibri" w:hint="eastAsia"/>
          <w:kern w:val="0"/>
          <w:szCs w:val="21"/>
        </w:rPr>
        <w:t>充分发挥学生的主动性，学生活动充分贯彻整个课堂始终，教室不再是教师表演的舞台，而是</w:t>
      </w:r>
      <w:proofErr w:type="gramStart"/>
      <w:r>
        <w:rPr>
          <w:rFonts w:ascii="Calibri" w:eastAsia="宋体" w:hAnsi="Calibri" w:cs="Calibri" w:hint="eastAsia"/>
          <w:kern w:val="0"/>
          <w:szCs w:val="21"/>
        </w:rPr>
        <w:t>是</w:t>
      </w:r>
      <w:proofErr w:type="gramEnd"/>
      <w:r>
        <w:rPr>
          <w:rFonts w:ascii="Calibri" w:eastAsia="宋体" w:hAnsi="Calibri" w:cs="Calibri" w:hint="eastAsia"/>
          <w:kern w:val="0"/>
          <w:szCs w:val="21"/>
        </w:rPr>
        <w:t>学生成长的空间、平台。活动形式多样化，有小组合作学习，有学生上台画图，有个体的展现，有团队之间的合作与竞争。充分</w:t>
      </w:r>
      <w:proofErr w:type="gramStart"/>
      <w:r>
        <w:rPr>
          <w:rFonts w:ascii="Calibri" w:eastAsia="宋体" w:hAnsi="Calibri" w:cs="Calibri" w:hint="eastAsia"/>
          <w:kern w:val="0"/>
          <w:szCs w:val="21"/>
        </w:rPr>
        <w:t>彰</w:t>
      </w:r>
      <w:proofErr w:type="gramEnd"/>
      <w:r>
        <w:rPr>
          <w:rFonts w:ascii="Calibri" w:eastAsia="宋体" w:hAnsi="Calibri" w:cs="Calibri" w:hint="eastAsia"/>
          <w:kern w:val="0"/>
          <w:szCs w:val="21"/>
        </w:rPr>
        <w:t>显学生的能力。归根到底本节</w:t>
      </w:r>
      <w:proofErr w:type="gramStart"/>
      <w:r>
        <w:rPr>
          <w:rFonts w:ascii="Calibri" w:eastAsia="宋体" w:hAnsi="Calibri" w:cs="Calibri" w:hint="eastAsia"/>
          <w:kern w:val="0"/>
          <w:szCs w:val="21"/>
        </w:rPr>
        <w:t>课充分</w:t>
      </w:r>
      <w:proofErr w:type="gramEnd"/>
      <w:r>
        <w:rPr>
          <w:rFonts w:ascii="Calibri" w:eastAsia="宋体" w:hAnsi="Calibri" w:cs="Calibri" w:hint="eastAsia"/>
          <w:kern w:val="0"/>
          <w:szCs w:val="21"/>
        </w:rPr>
        <w:t>体现了新课程中师生新的关系，教师不再是高高在上的说教者、单向传输者，而是引导者、组织者、评价者，是平等中的首席。教师对于每个学生的发言都能予以简要点评，而且点评得比较到位。</w:t>
      </w:r>
      <w:r>
        <w:rPr>
          <w:rFonts w:ascii="Calibri" w:eastAsia="宋体" w:hAnsi="Calibri" w:cs="Calibri"/>
          <w:kern w:val="0"/>
          <w:szCs w:val="21"/>
        </w:rPr>
        <w:t> </w:t>
      </w:r>
      <w:r>
        <w:rPr>
          <w:rFonts w:ascii="Calibri" w:eastAsia="宋体" w:hAnsi="Calibri" w:cs="Calibri" w:hint="eastAsia"/>
          <w:kern w:val="0"/>
          <w:szCs w:val="21"/>
        </w:rPr>
        <w:t>钱</w:t>
      </w:r>
      <w:r>
        <w:rPr>
          <w:rFonts w:ascii="Calibri" w:eastAsia="宋体" w:hAnsi="Calibri" w:cs="Calibri" w:hint="eastAsia"/>
          <w:kern w:val="0"/>
          <w:szCs w:val="21"/>
        </w:rPr>
        <w:t>老师这节课非常成功，反馈效果非常好。</w:t>
      </w:r>
    </w:p>
    <w:p w14:paraId="05792EC4" w14:textId="77777777" w:rsidR="009872F3" w:rsidRPr="009872F3" w:rsidRDefault="009872F3" w:rsidP="006C75B8">
      <w:pPr>
        <w:spacing w:line="360" w:lineRule="auto"/>
        <w:rPr>
          <w:rFonts w:ascii="Helvetica" w:hAnsi="Helvetica" w:cs="Helvetica" w:hint="eastAsia"/>
          <w:color w:val="000000"/>
          <w:szCs w:val="21"/>
          <w:shd w:val="clear" w:color="auto" w:fill="FFFFFF"/>
        </w:rPr>
      </w:pPr>
    </w:p>
    <w:p w14:paraId="4E0D85EE" w14:textId="77777777" w:rsidR="006C75B8" w:rsidRPr="006C75B8" w:rsidRDefault="006C75B8">
      <w:pPr>
        <w:spacing w:line="360" w:lineRule="auto"/>
        <w:rPr>
          <w:rFonts w:ascii="Helvetica" w:hAnsi="Helvetica" w:cs="Helvetica"/>
          <w:color w:val="000000"/>
          <w:szCs w:val="21"/>
          <w:shd w:val="clear" w:color="auto" w:fill="FFFFFF"/>
        </w:rPr>
      </w:pPr>
    </w:p>
    <w:sectPr w:rsidR="006C75B8" w:rsidRPr="006C7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4CED" w14:textId="77777777" w:rsidR="00767B4F" w:rsidRDefault="00767B4F" w:rsidP="006C75B8">
      <w:r>
        <w:separator/>
      </w:r>
    </w:p>
  </w:endnote>
  <w:endnote w:type="continuationSeparator" w:id="0">
    <w:p w14:paraId="075F4200" w14:textId="77777777" w:rsidR="00767B4F" w:rsidRDefault="00767B4F" w:rsidP="006C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80DC" w14:textId="77777777" w:rsidR="00767B4F" w:rsidRDefault="00767B4F" w:rsidP="006C75B8">
      <w:r>
        <w:separator/>
      </w:r>
    </w:p>
  </w:footnote>
  <w:footnote w:type="continuationSeparator" w:id="0">
    <w:p w14:paraId="2443B9F4" w14:textId="77777777" w:rsidR="00767B4F" w:rsidRDefault="00767B4F" w:rsidP="006C7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4C"/>
    <w:rsid w:val="003911F7"/>
    <w:rsid w:val="006C75B8"/>
    <w:rsid w:val="00767B4F"/>
    <w:rsid w:val="00897A4F"/>
    <w:rsid w:val="009872F3"/>
    <w:rsid w:val="00E7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E50F4"/>
  <w15:chartTrackingRefBased/>
  <w15:docId w15:val="{1EE7A6D2-9E85-4AD0-902E-F65050AE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5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75B8"/>
    <w:rPr>
      <w:sz w:val="18"/>
      <w:szCs w:val="18"/>
    </w:rPr>
  </w:style>
  <w:style w:type="paragraph" w:styleId="a5">
    <w:name w:val="footer"/>
    <w:basedOn w:val="a"/>
    <w:link w:val="a6"/>
    <w:uiPriority w:val="99"/>
    <w:unhideWhenUsed/>
    <w:rsid w:val="006C75B8"/>
    <w:pPr>
      <w:tabs>
        <w:tab w:val="center" w:pos="4153"/>
        <w:tab w:val="right" w:pos="8306"/>
      </w:tabs>
      <w:snapToGrid w:val="0"/>
      <w:jc w:val="left"/>
    </w:pPr>
    <w:rPr>
      <w:sz w:val="18"/>
      <w:szCs w:val="18"/>
    </w:rPr>
  </w:style>
  <w:style w:type="character" w:customStyle="1" w:styleId="a6">
    <w:name w:val="页脚 字符"/>
    <w:basedOn w:val="a0"/>
    <w:link w:val="a5"/>
    <w:uiPriority w:val="99"/>
    <w:rsid w:val="006C75B8"/>
    <w:rPr>
      <w:sz w:val="18"/>
      <w:szCs w:val="18"/>
    </w:rPr>
  </w:style>
  <w:style w:type="paragraph" w:styleId="a7">
    <w:name w:val="Normal (Web)"/>
    <w:basedOn w:val="a"/>
    <w:uiPriority w:val="99"/>
    <w:semiHidden/>
    <w:unhideWhenUsed/>
    <w:rsid w:val="006C75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7348">
      <w:bodyDiv w:val="1"/>
      <w:marLeft w:val="0"/>
      <w:marRight w:val="0"/>
      <w:marTop w:val="0"/>
      <w:marBottom w:val="0"/>
      <w:divBdr>
        <w:top w:val="none" w:sz="0" w:space="0" w:color="auto"/>
        <w:left w:val="none" w:sz="0" w:space="0" w:color="auto"/>
        <w:bottom w:val="none" w:sz="0" w:space="0" w:color="auto"/>
        <w:right w:val="none" w:sz="0" w:space="0" w:color="auto"/>
      </w:divBdr>
    </w:div>
    <w:div w:id="19078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王丽君</dc:creator>
  <cp:keywords/>
  <dc:description/>
  <cp:lastModifiedBy>王丽君</cp:lastModifiedBy>
  <cp:revision>4</cp:revision>
  <dcterms:created xsi:type="dcterms:W3CDTF">2021-10-27T02:22:00Z</dcterms:created>
  <dcterms:modified xsi:type="dcterms:W3CDTF">2022-01-09T08:49:00Z</dcterms:modified>
</cp:coreProperties>
</file>