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《1861年俄国农奴制改革》教学反思</w:t>
      </w:r>
    </w:p>
    <w:p>
      <w:pPr>
        <w:widowControl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学生对本课知识已有一定的涉及和积累，有利于引导学生进行探究学习与深度学习，深化历史学科核心素养的培养。</w:t>
      </w:r>
      <w:r>
        <w:rPr>
          <w:rFonts w:hint="eastAsia"/>
          <w:color w:val="000000"/>
          <w:sz w:val="28"/>
          <w:szCs w:val="28"/>
          <w:lang w:val="en-US" w:eastAsia="zh-CN"/>
        </w:rPr>
        <w:t>本课</w:t>
      </w:r>
      <w:r>
        <w:rPr>
          <w:rFonts w:hint="eastAsia"/>
          <w:color w:val="000000"/>
          <w:sz w:val="28"/>
          <w:szCs w:val="28"/>
        </w:rPr>
        <w:t>的设计充分突出了学生的主体地位，运用多元史料，加强史料探究，并增加了学生较为感兴趣的内容，练习适当，教学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效果较好。</w:t>
      </w:r>
    </w:p>
    <w:p>
      <w:pPr>
        <w:widowControl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在探究时，应将重点放在</w:t>
      </w:r>
      <w:r>
        <w:rPr>
          <w:rFonts w:hint="eastAsia"/>
          <w:color w:val="000000"/>
          <w:sz w:val="28"/>
          <w:szCs w:val="28"/>
          <w:lang w:val="en-US" w:eastAsia="zh-CN"/>
        </w:rPr>
        <w:t>1861年俄国农奴制改革的性质及双重影响</w:t>
      </w:r>
      <w:r>
        <w:rPr>
          <w:rFonts w:hint="eastAsia"/>
          <w:color w:val="000000"/>
          <w:sz w:val="28"/>
          <w:szCs w:val="28"/>
        </w:rPr>
        <w:t>上，突出本课的主线与框架，具体讲课过程中，应当适当做取舍，有的内容可以让学生直接说出，教师不用做过多的讲述。</w:t>
      </w:r>
    </w:p>
    <w:p>
      <w:pPr>
        <w:widowControl/>
        <w:ind w:firstLine="560" w:firstLineChars="200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我认为本课需要讲明白这几个问题：一、改革的过程充满艰辛，改革不是敲锣打鼓就可以实现的。二、改革是复杂的系统工程，影响改革成败的因素有很多，理性理解改革的成败。三、正确把握新中国成立以来的重要改革。认识到社会主义制度的确立是中国历史上最深刻最伟大的改革；中国走社会主义道路是历史的选择、人民的选择。通过改革开放的伟大成就，理解改革开放是实现中华民族伟大复兴的关键一招，树立四个自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71AE"/>
    <w:rsid w:val="0F1A031B"/>
    <w:rsid w:val="279571AE"/>
    <w:rsid w:val="795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2021-11-16T00:20:00Z</dcterms:created>
  <dc:creator>紫萱</dc:creator>
  <cp:lastModifiedBy>紫萱</cp:lastModifiedBy>
  <dcterms:modified xsi:type="dcterms:W3CDTF">2021-12-24T06:32:23Z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DB365BC5D7B045EA941EEEA47E88127B</vt:lpwstr>
  </property>
</Properties>
</file>