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《平均变化率》上课反思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本次我的公开课课题是苏教版2019版选择性必修第一册第五章——导数及其应用的起始课《平均变化率》。第五章的教学目标要求在参考书中有着清晰明确的要求：第一，通过大量的实例，分析由平均变化率过渡到瞬时变化率的过程，了解导数概念的实际背景，体会导数的思想及其内涵；第二，通过函数图像直观的理解导数的几何意义；第三，体会建立数学模型刻画客观世界的“数学化”过程，进一步感受变量数学的思想方法。作为章节的起始课，《平均变化率》的教学目标主要定位是：第一，通过实例的分析，理解函数的平均变化率的概念以及实际意义，能根据具体函数求出函数的平均变化率，提升数学建模和运算素养；第二，掌握数形结合的数学思想，提高分析问题，解决问题的能力。</w:t>
      </w:r>
    </w:p>
    <w:p>
      <w:pPr>
        <w:numPr>
          <w:ilvl w:val="0"/>
          <w:numId w:val="0"/>
        </w:numPr>
        <w:spacing w:line="48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第一：情境引入部分</w:t>
      </w:r>
    </w:p>
    <w:p>
      <w:pPr>
        <w:numPr>
          <w:ilvl w:val="0"/>
          <w:numId w:val="0"/>
        </w:numPr>
        <w:spacing w:line="480" w:lineRule="auto"/>
        <w:ind w:firstLine="560" w:firstLineChars="200"/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某市2004年3月18日、4月18日、4月20日的最高气温分别为3.5℃、18.6℃、33.4℃,气温曲线如图所示:                        </w:t>
      </w: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541905" cy="1454150"/>
            <wp:effectExtent l="0" t="0" r="1079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以课本为基础，保留了气温曲线图。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第二：思考与探究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部分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设置三个问题，层层递进，探究得到平均变化率的概念，并且得到气温变化快慢，图形陡峭程度，平均变化率大小这三者之间的关系。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1.3月18日到4月18日气温一共升高了多少摄氏度？4月18日到4月20日呢？你发现了什么？   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2.气温变化的快慢在图形上反映的是什么？以曲线BC为例，用什么去量化它呢？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3.如果上述曲线用函数f(x)来表示，如何归纳函数f(x) 在一段区间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object>
          <v:shape id="_x0000_i1025" o:spt="75" type="#_x0000_t75" style="height:17pt;width: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上的平均变化率呢？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第三：数学运用方面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书上一共四个例题，由于课堂容量较大，所以做一些删减，把书上的例4放在所要传递的几何意义放在情境引入的问题2里表示，课本中的例1和例2都是生活中所包含的平均变化率的例子，所以在教案的设计方面我把它放置在例1和变式1的位置，再把课本中例3放置在教案的例2位置，并且它为下节课讲解瞬时变化率埋下了伏笔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例1：</w:t>
      </w:r>
      <w:r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  <w:t>某婴儿从出生到第12个月的体重变化如图所示，试分别计算从出生到第3个月与第6个月到第12个月该婴儿体重的平均变化率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537970" cy="1017270"/>
            <wp:effectExtent l="0" t="0" r="5080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思考：如何解释上述问题？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变式：水经过虹吸管从容器甲流向容器乙，t s 后容器甲中水的体积 </w:t>
      </w:r>
      <m:oMath>
        <m:r>
          <m:rPr>
            <m:sty m:val="p"/>
          </m:rPr>
          <w:rPr>
            <w:rFonts w:hint="default" w:ascii="Cambria Math" w:hAnsi="Cambria Math" w:eastAsia="宋体"/>
            <w:sz w:val="28"/>
            <w:szCs w:val="28"/>
            <w:lang w:val="en-US" w:eastAsia="zh-CN"/>
          </w:rPr>
          <m:t>v(t)=5</m:t>
        </m:r>
        <m:sSup>
          <m:sSupP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/>
                <w:sz w:val="28"/>
                <w:szCs w:val="28"/>
                <w:lang w:val="en-US" w:eastAsia="zh-CN"/>
              </w:rPr>
              <m:t>e</m:t>
            </m: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/>
                <w:sz w:val="28"/>
                <w:szCs w:val="28"/>
                <w:lang w:val="en-US" w:eastAsia="zh-CN"/>
              </w:rPr>
              <m:t>−0.1t</m:t>
            </m: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(单位：cm^3,)试计算第一个10 s内的平均变化率.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776605" cy="670560"/>
            <wp:effectExtent l="0" t="0" r="4445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思考：乙容器中水的体积平均变化率为多少？变式中的平均变化率的实际意义是什么？负号表示容器甲中的水在减少，但是否表示10秒内每一时刻容器甲中水的体积减少的速度呢？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例2：已知函数</w:t>
      </w:r>
      <m:oMath>
        <m:r>
          <m:rPr>
            <m:sty m:val="p"/>
          </m:rPr>
          <w:rPr>
            <w:rFonts w:hint="default" w:ascii="Cambria Math" w:hAnsi="Cambria Math" w:eastAsia="宋体"/>
            <w:sz w:val="28"/>
            <w:szCs w:val="28"/>
            <w:lang w:val="en-US" w:eastAsia="zh-CN"/>
          </w:rPr>
          <m:t>f(x)=</m:t>
        </m:r>
        <m:sSup>
          <m:sSupP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/>
                <w:sz w:val="28"/>
                <w:szCs w:val="28"/>
                <w:lang w:val="en-US" w:eastAsia="zh-CN"/>
              </w:rPr>
              <m:t>x</m:t>
            </m: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/>
                <w:sz w:val="28"/>
                <w:szCs w:val="28"/>
                <w:lang w:val="en-US" w:eastAsia="zh-CN"/>
              </w:rPr>
              <m:t>2</m:t>
            </m:r>
            <m:ctrlPr>
              <w:rPr>
                <w:rFonts w:hint="default" w:ascii="Cambria Math" w:hAnsi="Cambria Math" w:eastAsia="宋体"/>
                <w:b w:val="0"/>
                <w:bCs w:val="0"/>
                <w:sz w:val="28"/>
                <w:szCs w:val="28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,分别计算在下列区间上的平均变化率： 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[1，3]；（2）[1，2]；（3）[1，1.1]；（4）[1，1.001]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思考：在解本题的过程中发现了什么规律？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第四：对教学效果的反思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教学预设的目标基本完成，特别是知识目标，学生能较好的掌握“平均变化率”的概念，并会利用概念求解平均变化率和掌握它的实际意义。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22DEB"/>
    <w:rsid w:val="0C422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2021-12-14T09:39:00Z</dcterms:created>
  <dc:creator>若水</dc:creator>
  <cp:lastModifiedBy>若水</cp:lastModifiedBy>
  <dcterms:modified xsi:type="dcterms:W3CDTF">2021-12-14T10:20:36Z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C767C263762F4E88AC4FC681EEA1E8EF</vt:lpwstr>
  </property>
</Properties>
</file>