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上课课件要反复检查，避免出现信息混乱，错别字的情况，课件也要反复打磨。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让学生多探究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多分析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将</w:t>
      </w:r>
      <w:r>
        <w:rPr>
          <w:rFonts w:hint="eastAsia" w:ascii="楷体" w:hAnsi="楷体" w:eastAsia="楷体" w:cs="楷体"/>
          <w:sz w:val="28"/>
          <w:szCs w:val="28"/>
        </w:rPr>
        <w:t>课堂还给学生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对于学生的讨论问题应给予充分的时间进行讨论。在上课的过程中，要注意设问的设计，尽量设计有思维难度的问题。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案例的选用较为新颖，对时政的把握也较为清晰，列举的实例也能够激起学生的学习兴趣，整节课课堂气氛较为活跃。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PPT所呈现的内容过多，字体的大小应适当进行调节，素材不在多而在于精，精选素材，适当进行取舍。</w:t>
      </w:r>
    </w:p>
    <w:p>
      <w:pPr>
        <w:rPr>
          <w:rFonts w:hint="eastAsia" w:ascii="楷体" w:hAnsi="楷体" w:eastAsia="楷体" w:cs="楷体"/>
          <w:sz w:val="22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8EAD4"/>
    <w:multiLevelType w:val="singleLevel"/>
    <w:tmpl w:val="5C58EA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64A31"/>
    <w:rsid w:val="36B53CE5"/>
    <w:rsid w:val="3B390DCA"/>
    <w:rsid w:val="5796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2021-10-28T01:43:00Z</dcterms:created>
  <dc:creator>┈━☆桃子小姐</dc:creator>
  <cp:lastModifiedBy>zhangwen</cp:lastModifiedBy>
  <dcterms:modified xsi:type="dcterms:W3CDTF">2021-12-22T06:50:06Z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19D0F16CBEE1408EA1F67B473BC3DAC7</vt:lpwstr>
  </property>
</Properties>
</file>