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D8" w:rsidRDefault="00AD03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董婷</w:t>
      </w:r>
      <w:r>
        <w:rPr>
          <w:rFonts w:hint="eastAsia"/>
          <w:sz w:val="28"/>
          <w:szCs w:val="28"/>
        </w:rPr>
        <w:t>老师公开课《光与色的世界</w:t>
      </w:r>
      <w:r>
        <w:rPr>
          <w:rFonts w:hint="eastAsia"/>
          <w:sz w:val="28"/>
          <w:szCs w:val="28"/>
        </w:rPr>
        <w:t>》评课</w:t>
      </w:r>
    </w:p>
    <w:p w:rsidR="00845ED8" w:rsidRDefault="00AD0345" w:rsidP="00AD0345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评课教师：陈丽华</w:t>
      </w:r>
    </w:p>
    <w:p w:rsidR="00845ED8" w:rsidRDefault="00AD034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董婷</w:t>
      </w:r>
      <w:r>
        <w:rPr>
          <w:rFonts w:hint="eastAsia"/>
          <w:sz w:val="28"/>
          <w:szCs w:val="28"/>
        </w:rPr>
        <w:t>老师在教学开放日</w:t>
      </w:r>
      <w:r>
        <w:rPr>
          <w:rFonts w:hint="eastAsia"/>
          <w:sz w:val="28"/>
          <w:szCs w:val="28"/>
        </w:rPr>
        <w:t>开设公开课的题目是《光与色的世界</w:t>
      </w:r>
      <w:r>
        <w:rPr>
          <w:rFonts w:hint="eastAsia"/>
          <w:sz w:val="28"/>
          <w:szCs w:val="28"/>
        </w:rPr>
        <w:t>》，属于绘画模块的内容。董婷</w:t>
      </w:r>
      <w:r>
        <w:rPr>
          <w:rFonts w:hint="eastAsia"/>
          <w:sz w:val="28"/>
          <w:szCs w:val="28"/>
        </w:rPr>
        <w:t>老师备课充分，将比较专业的美术语言通过在通俗易懂的示范而变得深入浅出，贴近生活，接地气。课程中列举了许多跟形的空间质感有关的作品，结合生活中的空间质感表现，体现出绘画作品中的色彩表现</w:t>
      </w:r>
      <w:bookmarkStart w:id="0" w:name="_GoBack"/>
      <w:bookmarkEnd w:id="0"/>
      <w:r>
        <w:rPr>
          <w:rFonts w:hint="eastAsia"/>
          <w:sz w:val="28"/>
          <w:szCs w:val="28"/>
        </w:rPr>
        <w:t>魅力</w:t>
      </w:r>
      <w:r>
        <w:rPr>
          <w:rFonts w:hint="eastAsia"/>
          <w:sz w:val="28"/>
          <w:szCs w:val="28"/>
        </w:rPr>
        <w:t>。课程中穿插了教师示范，与学生练习，师生互动性好，学生参与课堂非常的主动，课堂效果较好。</w:t>
      </w:r>
    </w:p>
    <w:sectPr w:rsidR="0084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D8"/>
    <w:rsid w:val="00845ED8"/>
    <w:rsid w:val="00AD0345"/>
    <w:rsid w:val="10623A7A"/>
    <w:rsid w:val="2B105908"/>
    <w:rsid w:val="2BF5538D"/>
    <w:rsid w:val="401F1AFC"/>
    <w:rsid w:val="44B6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C5C08"/>
  <w15:docId w15:val="{6C1F7D68-412F-48CF-B7B0-BA3E743D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2014-10-29T12:08:00Z</dcterms:created>
  <dcterms:modified xsi:type="dcterms:W3CDTF">2021-11-30T00:14:00Z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