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/>
          <w:lang w:eastAsia="zh-CN"/>
        </w:rPr>
        <w:t>文言断句上课反思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both"/>
        <w:textAlignment w:val="auto"/>
        <w:outlineLvl w:val="9"/>
        <w:rPr>
          <w:rFonts w:hint="eastAsia"/>
          <w:spacing w:val="6"/>
          <w:kern w:val="10"/>
          <w:position w:val="4"/>
          <w:sz w:val="24"/>
          <w:lang w:eastAsia="zh-CN"/>
        </w:rPr>
      </w:pPr>
      <w:r>
        <w:rPr>
          <w:rFonts w:hint="eastAsia"/>
          <w:spacing w:val="6"/>
          <w:kern w:val="10"/>
          <w:position w:val="4"/>
          <w:sz w:val="24"/>
          <w:lang w:eastAsia="zh-CN"/>
        </w:rPr>
        <w:t>文言断句是高考文言文考查的重点，也是这次零模考试，本班学生得分最低的题型。所以在设计本节课时，就把重点放在激发学生对文言断句的兴趣，增强文言文断句的信心，掌握文言文断句的方法，从而提升文言文断句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both"/>
        <w:textAlignment w:val="auto"/>
        <w:outlineLvl w:val="9"/>
        <w:rPr>
          <w:rFonts w:hint="eastAsia"/>
          <w:spacing w:val="6"/>
          <w:kern w:val="10"/>
          <w:position w:val="4"/>
          <w:sz w:val="24"/>
          <w:lang w:val="en-US" w:eastAsia="zh-CN"/>
        </w:rPr>
      </w:pPr>
      <w:r>
        <w:rPr>
          <w:rFonts w:hint="eastAsia"/>
          <w:spacing w:val="6"/>
          <w:kern w:val="10"/>
          <w:position w:val="4"/>
          <w:sz w:val="24"/>
          <w:lang w:val="en-US" w:eastAsia="zh-CN"/>
        </w:rPr>
        <w:t>在教学环节的设置上，我先在课前给他们做了《高考特训营》上的断句练习，了解他们在断句上出现的典型问题并讲解。在此基础上，分组并在课前请他们上黑板展示，每组负责讲解一种方法，请一个同学详细讲解断句的方法。分组认领的时候，我用的是课内文言文，以旧带新，让他们熟悉各种方法。展示完之后，给他们操练的是高考真题，难度系数的是设置也是有梯度的。在具体的断句过程中，结合难点重点讲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/>
        <w:jc w:val="both"/>
        <w:textAlignment w:val="auto"/>
        <w:outlineLvl w:val="9"/>
        <w:rPr>
          <w:rFonts w:hint="eastAsia"/>
          <w:spacing w:val="6"/>
          <w:kern w:val="10"/>
          <w:position w:val="4"/>
          <w:sz w:val="24"/>
          <w:lang w:val="en-US" w:eastAsia="zh-CN"/>
        </w:rPr>
      </w:pPr>
      <w:r>
        <w:rPr>
          <w:rFonts w:hint="eastAsia"/>
          <w:spacing w:val="6"/>
          <w:kern w:val="10"/>
          <w:position w:val="4"/>
          <w:sz w:val="24"/>
          <w:lang w:val="en-US" w:eastAsia="zh-CN"/>
        </w:rPr>
        <w:t>在整个的课堂流程中，学生的配合度和完成度还是挺高的。由易到难的环节设置也让学生有个接受的过程。如果有什么需要改进的，我觉得是如果给学生每人发一张纸质学案，让学生在课程完成后，查漏补缺，会更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/>
          <w:spacing w:val="6"/>
          <w:kern w:val="10"/>
          <w:position w:val="4"/>
          <w:sz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IPAPANNEW">
    <w:altName w:val="Times New Roman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仿宋_GB2312">
    <w:altName w:val="仿宋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楷体_GB2312">
    <w:altName w:val="楷体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C731FCB"/>
    <w:rsid w:val="0E1722D0"/>
    <w:rsid w:val="1B9479BA"/>
    <w:rsid w:val="39721959"/>
    <w:rsid w:val="40324EED"/>
    <w:rsid w:val="40F06B54"/>
    <w:rsid w:val="78EA38C9"/>
  </w:rsids>
  <m:mathPr>
    <m:mathFont m:val="Cambria Math"/>
    <m:smallFrac m:val="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ind w:left="0" w:right="0"/>
      <w:jc w:val="both"/>
      <w:outlineLvl w:val="1"/>
    </w:pPr>
    <w:rPr>
      <w:rFonts w:ascii="Arial" w:hAnsi="Arial" w:eastAsia="黑体"/>
      <w:b/>
      <w:kern w:val="2"/>
      <w:sz w:val="32"/>
      <w:szCs w:val="32"/>
    </w:rPr>
  </w:style>
  <w:style w:type="character" w:default="1" w:styleId="4">
    <w:name w:val="Default Paragraph Font"/>
    <w:uiPriority w:val="1"/>
  </w:style>
  <w:style w:type="table" w:default="1" w:styleId="5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widowControl w:val="0"/>
      <w:spacing w:after="0"/>
      <w:jc w:val="both"/>
    </w:pPr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3999</Words>
  <Characters>4049</Characters>
  <Lines>0</Lines>
  <Paragraphs>33</Paragraphs>
  <ScaleCrop>false</ScaleCrop>
  <LinksUpToDate>false</LinksUpToDate>
  <CharactersWithSpaces>4071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2020-10-09T04:30:00Z</dcterms:created>
  <dc:creator>OPPO A77</dc:creator>
  <cp:lastModifiedBy>lishumei</cp:lastModifiedBy>
  <dcterms:modified xsi:type="dcterms:W3CDTF">2021-10-11T07:37:07Z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2052-10.1.0.6260</vt:lpwstr>
  </property>
</Properties>
</file>