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老人与海</w:t>
      </w:r>
      <w:r>
        <w:rPr>
          <w:rFonts w:hint="eastAsia"/>
          <w:lang w:eastAsia="zh-CN"/>
        </w:rPr>
        <w:t>》</w:t>
      </w:r>
    </w:p>
    <w:p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导入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今年7月10日上午，清华大学首封录取通知书发出。随录取通知书一起寄出的，还有校长邱勇给新生的赠书《老人与海》以及致新生的信。这件事在社会上引发了热议，“硬汉形象”和“硬汉精神”重新进入到大众视野。今天，我们一起走进本书节选片段，感受这份精神力量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梳理情节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选文中，你觉得最能体现圣地亚哥“硬汉形象”的是哪些情节？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学习活动一：文本中，老人是如何与鲨鱼激战的？请填写表格。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vertAlign w:val="baseline"/>
          <w:lang w:val="en-US" w:eastAsia="zh-CN"/>
        </w:rPr>
      </w:pPr>
      <w:r>
        <w:drawing>
          <wp:inline distT="0" distB="0" distL="114300" distR="114300">
            <wp:extent cx="5266690" cy="2267585"/>
            <wp:effectExtent l="0" t="0" r="1016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 xml:space="preserve">               </w:t>
      </w:r>
      <w:r>
        <w:rPr>
          <w:rFonts w:hint="default"/>
          <w:lang w:val="en-US" w:eastAsia="zh-CN"/>
        </w:rPr>
        <w:tab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次数</w:t>
            </w:r>
          </w:p>
        </w:tc>
        <w:tc>
          <w:tcPr>
            <w:tcW w:w="15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第一次</w:t>
            </w: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第二次</w:t>
            </w: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第三次</w:t>
            </w:r>
          </w:p>
        </w:tc>
        <w:tc>
          <w:tcPr>
            <w:tcW w:w="14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第四次</w:t>
            </w:r>
          </w:p>
        </w:tc>
        <w:tc>
          <w:tcPr>
            <w:tcW w:w="14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第五次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鲨鱼品种</w:t>
            </w:r>
          </w:p>
        </w:tc>
        <w:tc>
          <w:tcPr>
            <w:tcW w:w="1520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灰鲭鲨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  <w:t>加拉诺鲨（铲鼻鲨）</w:t>
            </w: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  <w:t>铲鼻鲨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  <w:t>加拉诺鲨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  <w:t>鲨鱼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鲨鱼的数量</w:t>
            </w:r>
          </w:p>
        </w:tc>
        <w:tc>
          <w:tcPr>
            <w:tcW w:w="15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一条</w:t>
            </w: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  <w:t>两条</w:t>
            </w: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  <w:t>一条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  <w:t>两条</w:t>
            </w:r>
          </w:p>
        </w:tc>
        <w:tc>
          <w:tcPr>
            <w:tcW w:w="14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  <w:t>成群结队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间隔时间</w:t>
            </w:r>
          </w:p>
        </w:tc>
        <w:tc>
          <w:tcPr>
            <w:tcW w:w="1520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一小时后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  <w:t>两个钟头后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  <w:t>接着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  <w:t>从傍晚到太阳快落山</w:t>
            </w:r>
          </w:p>
        </w:tc>
        <w:tc>
          <w:tcPr>
            <w:tcW w:w="14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  <w:t>从太阳落山到半夜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 xml:space="preserve"> 鲨鱼特征</w:t>
            </w:r>
          </w:p>
        </w:tc>
        <w:tc>
          <w:tcPr>
            <w:tcW w:w="1520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“冲过来”，“划破蓝色的水面”；很大，游泳速度快，美丽，高耸的背鳍，八排牙齿长且锋利；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ab/>
            </w:r>
            <w:r>
              <w:rPr>
                <w:rFonts w:hint="default"/>
                <w:sz w:val="18"/>
                <w:szCs w:val="21"/>
                <w:lang w:val="en-US" w:eastAsia="zh-CN"/>
              </w:rPr>
              <w:t>体格强健，全副武装</w:t>
            </w: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  <w:t>又宽又扁，尖利的脑袋，宽阔的胸鳍，臭气熏天，杀手，饿极了会袭击人</w:t>
            </w: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  <w:t>像猪直奔食槽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  <w:t>紧逼，脑袋像坚韧的橡胶</w:t>
            </w:r>
          </w:p>
        </w:tc>
        <w:tc>
          <w:tcPr>
            <w:tcW w:w="14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  <w:t>成群结队，扑向大鱼，撕咬鱼肉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打鲨鱼的工具</w:t>
            </w:r>
          </w:p>
        </w:tc>
        <w:tc>
          <w:tcPr>
            <w:tcW w:w="1520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ab/>
            </w:r>
            <w:r>
              <w:rPr>
                <w:rFonts w:hint="default"/>
                <w:sz w:val="18"/>
                <w:szCs w:val="21"/>
                <w:lang w:val="en-US" w:eastAsia="zh-CN"/>
              </w:rPr>
              <w:t>鱼叉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  <w:t>绑着刀子的桨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  <w:t>绑着刀子的桨</w:t>
            </w:r>
          </w:p>
        </w:tc>
        <w:tc>
          <w:tcPr>
            <w:tcW w:w="14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  <w:t>短棍</w:t>
            </w:r>
          </w:p>
        </w:tc>
        <w:tc>
          <w:tcPr>
            <w:tcW w:w="14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  <w:t>先是短棍、后来只好用舵把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鲨鱼的侵害结果</w:t>
            </w:r>
          </w:p>
        </w:tc>
        <w:tc>
          <w:tcPr>
            <w:tcW w:w="1520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咬掉约40磅肉，带走老人的鱼叉和绳子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  <w:t>咬掉了鱼四分之一上好的肉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  <w:t>刀子被折断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  <w:t>一半的鱼肉被毁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  <w:t>丢了棍子，船柄断裂，大马林鱼基本只剩骨架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小结：在与鲨鱼搏斗的过程中，老人表现出了无与伦比的力量和勇气。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补充：结尾部分五次歇息和五次站起，每一次歇息都是为下一次“站起来”养精蓄锐重聚希望。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初步感受了硬汉形象：不怕失败，永不言败。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感受心灵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学习活动二： 在和鲨鱼的搏斗过程中，老人有很多内心独白。请勾画出关键时间点上老人的内心独白，整理并概括老人的形象特征。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70500" cy="2507615"/>
            <wp:effectExtent l="0" t="0" r="635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0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</w:pPr>
      <w:r>
        <w:rPr>
          <w:rFonts w:hint="eastAsia"/>
          <w:lang w:val="en-US" w:eastAsia="zh-CN"/>
        </w:rPr>
        <w:t>圣地亚哥是否是一个只知道战斗的“硬汉形象”呢？联系全文，谈谈你还看到了老人我的哪些方面？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内心独白（一）：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人可以被毁灭，但不能被打败。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我没法阻止它攻击我，也许能制服它。      （勇敢，不屈服）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跟它们斗，我要跟它们一直斗到死。   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内心独白</w:t>
      </w:r>
      <w:r>
        <w:rPr>
          <w:rFonts w:hint="eastAsia"/>
          <w:lang w:val="en-US" w:eastAsia="zh-CN"/>
        </w:rPr>
        <w:t>（二）</w:t>
      </w:r>
      <w:r>
        <w:rPr>
          <w:rFonts w:hint="default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真希望是一场梦，希望根本没有钓上这条鱼，而是独个儿躺在床上铺的旧报纸上。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它们算是把我打垮了，老家伙，你从骨子里累了。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但愿不用搏斗，他想，真希望不用再搏斗了。这次他心里明白，搏斗也是徒劳。 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疲惫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有摇摆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想放弃……</w:t>
      </w:r>
      <w:r>
        <w:rPr>
          <w:rFonts w:hint="eastAsia"/>
          <w:lang w:val="en-US" w:eastAsia="zh-CN"/>
        </w:rPr>
        <w:t>）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这些内心独白是否会削弱对老人“硬汉形象”的塑造呢？</w:t>
      </w:r>
    </w:p>
    <w:p>
      <w:pPr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提示：</w:t>
      </w:r>
      <w:r>
        <w:t>老头儿是作者笔下最典型的“硬汉子”形象，他能面对险恶形势毫不气馁，不屈不挠地斗争下去，在精神上压倒敌人。在与鲨鱼搏斗时，老头儿有短暂的犹豫甚至是畏惧心理，这是正常的，这是几乎为战斗而耗尽精力的战斗者的本能的想法，但是，当情势危急时，老人又毫不犹豫地投入了战斗，这样，不但没有削弱老人的“硬汉”形象，反而使这个形象更丰满、更真实。</w:t>
      </w:r>
    </w:p>
    <w:p>
      <w:pPr>
        <w:widowControl w:val="0"/>
        <w:numPr>
          <w:ilvl w:val="0"/>
          <w:numId w:val="0"/>
        </w:numPr>
        <w:ind w:left="105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“你要是乐意的话，就待在我家吧，小鸟。” </w:t>
      </w:r>
    </w:p>
    <w:p>
      <w:pPr>
        <w:widowControl w:val="0"/>
        <w:numPr>
          <w:ilvl w:val="0"/>
          <w:numId w:val="0"/>
        </w:numPr>
        <w:ind w:left="105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可老人一贯把大海想象成女人，她向人们施与或拒绝施与莫大的恩惠，如果她做出什么狂暴或者邪恶的事情，那也是出于无奈。（善良仁慈博大，内心柔情）</w:t>
      </w:r>
    </w:p>
    <w:p>
      <w:pPr>
        <w:widowControl w:val="0"/>
        <w:numPr>
          <w:ilvl w:val="0"/>
          <w:numId w:val="0"/>
        </w:numPr>
        <w:ind w:left="105"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105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结：通过上面的分析，我们可以看到圣地亚哥所展现的“硬汉形象”是非常丰满的。连续84天捕不到鱼，被认为是走了霉运的苍老的、大不如前的圣地亚哥在面对困境时虽然屡受挫折，但又不甘失败。他在重压之下展现了优雅的风度，维护了“人的灵魂的尊严”。</w:t>
      </w:r>
    </w:p>
    <w:p>
      <w:pPr>
        <w:pStyle w:val="2"/>
        <w:jc w:val="both"/>
        <w:rPr>
          <w:rFonts w:hint="eastAsia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支架写作</w:t>
      </w:r>
    </w:p>
    <w:p>
      <w:pPr>
        <w:widowControl w:val="0"/>
        <w:numPr>
          <w:ilvl w:val="0"/>
          <w:numId w:val="0"/>
        </w:numPr>
        <w:ind w:leftChars="0" w:firstLine="1050" w:firstLineChars="5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人格的伟大和刚强的程度,只有借矛盾对立的伟大和刚强的程度才能衡量出来。</w:t>
      </w:r>
    </w:p>
    <w:p>
      <w:pPr>
        <w:widowControl w:val="0"/>
        <w:numPr>
          <w:ilvl w:val="0"/>
          <w:numId w:val="0"/>
        </w:numPr>
        <w:ind w:left="105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——黑格尔</w:t>
      </w:r>
    </w:p>
    <w:p>
      <w:pPr>
        <w:widowControl w:val="0"/>
        <w:numPr>
          <w:ilvl w:val="0"/>
          <w:numId w:val="0"/>
        </w:numPr>
        <w:ind w:left="105" w:leftChars="0"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武汉新冠肺炎疫情期间，河北第一人民医院刚刚入职的医生积极抢救病人。请依照心理活动的“强与弱”支架，尝试创作小小说片段。</w:t>
      </w:r>
    </w:p>
    <w:p>
      <w:pPr>
        <w:widowControl w:val="0"/>
        <w:numPr>
          <w:ilvl w:val="0"/>
          <w:numId w:val="0"/>
        </w:numPr>
        <w:ind w:left="105" w:left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105"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105" w:leftChars="0"/>
        <w:jc w:val="both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4DE5AE"/>
    <w:multiLevelType w:val="singleLevel"/>
    <w:tmpl w:val="4C4DE5AE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5497BD26"/>
    <w:multiLevelType w:val="singleLevel"/>
    <w:tmpl w:val="5497BD26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25D6"/>
    <w:rsid w:val="241B086C"/>
    <w:rsid w:val="295E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2021-10-25T10:38:00Z</dcterms:created>
  <dc:creator>尊酒烟萝</dc:creator>
  <cp:lastModifiedBy>尊酒烟萝</cp:lastModifiedBy>
  <dcterms:modified xsi:type="dcterms:W3CDTF">2021-10-26T10:16:09Z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0D4C5D726D8844CFBDFB6AFA18000456</vt:lpwstr>
  </property>
</Properties>
</file>