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EACE" w14:textId="3FB9D2C9" w:rsidR="009168B1" w:rsidRDefault="009168B1" w:rsidP="004C39F3">
      <w:pPr>
        <w:spacing w:before="39"/>
        <w:rPr>
          <w:rFonts w:hint="eastAsia"/>
          <w:sz w:val="30"/>
        </w:rPr>
        <w:sectPr w:rsidR="009168B1">
          <w:pgSz w:w="11910" w:h="16840"/>
          <w:pgMar w:top="1080" w:right="900" w:bottom="280" w:left="1020" w:header="720" w:footer="720" w:gutter="0"/>
          <w:cols w:num="2" w:space="720" w:equalWidth="0">
            <w:col w:w="1833" w:space="1867"/>
            <w:col w:w="6290"/>
          </w:cols>
        </w:sectPr>
      </w:pPr>
    </w:p>
    <w:p w14:paraId="414D664F" w14:textId="515AC7E7" w:rsidR="004C39F3" w:rsidRDefault="004C39F3" w:rsidP="004C39F3">
      <w:pPr>
        <w:spacing w:before="186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友谊小船向前行</w:t>
      </w:r>
    </w:p>
    <w:p w14:paraId="1759B210" w14:textId="56D84149" w:rsidR="009168B1" w:rsidRDefault="007002F9">
      <w:pPr>
        <w:spacing w:before="186"/>
        <w:rPr>
          <w:sz w:val="21"/>
        </w:rPr>
      </w:pPr>
      <w:r>
        <w:rPr>
          <w:rFonts w:ascii="黑体" w:eastAsia="黑体" w:hint="eastAsia"/>
          <w:sz w:val="28"/>
        </w:rPr>
        <w:t>【教学目标】：</w:t>
      </w:r>
      <w:r>
        <w:rPr>
          <w:sz w:val="21"/>
        </w:rPr>
        <w:t>理解和接纳人际冲突的产生，学会如何应对人际冲突。</w:t>
      </w:r>
    </w:p>
    <w:p w14:paraId="6710BF64" w14:textId="77777777" w:rsidR="009168B1" w:rsidRDefault="007002F9">
      <w:pPr>
        <w:pStyle w:val="1"/>
        <w:spacing w:before="186"/>
      </w:pPr>
      <w:r>
        <w:t>【教学重难点】</w:t>
      </w:r>
    </w:p>
    <w:p w14:paraId="088B4649" w14:textId="77777777" w:rsidR="009168B1" w:rsidRDefault="007002F9">
      <w:pPr>
        <w:pStyle w:val="a3"/>
        <w:spacing w:before="184"/>
      </w:pPr>
      <w:r>
        <w:t>学会如何应对人际冲突</w:t>
      </w:r>
    </w:p>
    <w:p w14:paraId="621401A9" w14:textId="77777777" w:rsidR="009168B1" w:rsidRDefault="007002F9">
      <w:pPr>
        <w:pStyle w:val="1"/>
      </w:pPr>
      <w:r>
        <w:t>【教学过程】</w:t>
      </w:r>
    </w:p>
    <w:p w14:paraId="34909181" w14:textId="77777777" w:rsidR="009168B1" w:rsidRDefault="007002F9">
      <w:pPr>
        <w:spacing w:before="186"/>
        <w:ind w:left="112"/>
        <w:rPr>
          <w:rFonts w:ascii="黑体" w:eastAsia="黑体"/>
          <w:sz w:val="28"/>
        </w:rPr>
      </w:pPr>
      <w:r>
        <w:rPr>
          <w:rFonts w:ascii="黑体" w:eastAsia="黑体" w:hint="eastAsia"/>
          <w:sz w:val="24"/>
        </w:rPr>
        <w:t>【团体热身阶段】</w:t>
      </w:r>
      <w:r>
        <w:rPr>
          <w:rFonts w:ascii="黑体" w:eastAsia="黑体" w:hint="eastAsia"/>
          <w:sz w:val="28"/>
        </w:rPr>
        <w:t>：</w:t>
      </w:r>
    </w:p>
    <w:p w14:paraId="292AC4ED" w14:textId="77777777" w:rsidR="009168B1" w:rsidRDefault="007002F9">
      <w:pPr>
        <w:spacing w:before="186"/>
        <w:ind w:left="112"/>
        <w:rPr>
          <w:sz w:val="21"/>
        </w:rPr>
      </w:pPr>
      <w:r>
        <w:rPr>
          <w:sz w:val="21"/>
        </w:rPr>
        <w:t>抓友谊</w:t>
      </w:r>
    </w:p>
    <w:p w14:paraId="68D18160" w14:textId="77777777" w:rsidR="009168B1" w:rsidRDefault="007002F9">
      <w:pPr>
        <w:pStyle w:val="2"/>
        <w:spacing w:before="143"/>
        <w:rPr>
          <w:rFonts w:ascii="黑体" w:eastAsia="黑体"/>
        </w:rPr>
      </w:pPr>
      <w:r>
        <w:rPr>
          <w:rFonts w:ascii="黑体" w:eastAsia="黑体" w:hint="eastAsia"/>
        </w:rPr>
        <w:t>【团体转换阶段】：</w:t>
      </w:r>
    </w:p>
    <w:p w14:paraId="485D3271" w14:textId="77777777" w:rsidR="009168B1" w:rsidRDefault="007002F9">
      <w:pPr>
        <w:spacing w:before="158"/>
        <w:ind w:left="592"/>
        <w:rPr>
          <w:sz w:val="21"/>
        </w:rPr>
      </w:pPr>
      <w:r>
        <w:rPr>
          <w:rFonts w:ascii="黑体" w:eastAsia="黑体" w:hint="eastAsia"/>
          <w:sz w:val="24"/>
        </w:rPr>
        <w:t>【故事堂】</w:t>
      </w:r>
      <w:r>
        <w:rPr>
          <w:sz w:val="21"/>
        </w:rPr>
        <w:t>：孤独实验</w:t>
      </w:r>
    </w:p>
    <w:p w14:paraId="3A64E87A" w14:textId="77777777" w:rsidR="009168B1" w:rsidRDefault="007002F9">
      <w:pPr>
        <w:spacing w:before="140"/>
        <w:ind w:left="592"/>
        <w:rPr>
          <w:sz w:val="21"/>
        </w:rPr>
      </w:pPr>
      <w:r>
        <w:rPr>
          <w:rFonts w:ascii="黑体" w:eastAsia="黑体" w:hint="eastAsia"/>
          <w:sz w:val="24"/>
        </w:rPr>
        <w:t>【故事堂】</w:t>
      </w:r>
      <w:r>
        <w:rPr>
          <w:sz w:val="21"/>
        </w:rPr>
        <w:t>：友谊的小船</w:t>
      </w:r>
    </w:p>
    <w:p w14:paraId="4C37587A" w14:textId="77777777" w:rsidR="009168B1" w:rsidRDefault="007002F9">
      <w:pPr>
        <w:pStyle w:val="2"/>
        <w:spacing w:before="161"/>
        <w:ind w:left="592"/>
        <w:rPr>
          <w:rFonts w:ascii="黑体" w:eastAsia="黑体"/>
          <w:sz w:val="28"/>
        </w:rPr>
      </w:pPr>
      <w:r>
        <w:rPr>
          <w:rFonts w:ascii="黑体" w:eastAsia="黑体" w:hint="eastAsia"/>
        </w:rPr>
        <w:t>【讨论环节】</w:t>
      </w:r>
      <w:r>
        <w:rPr>
          <w:rFonts w:ascii="黑体" w:eastAsia="黑体" w:hint="eastAsia"/>
          <w:sz w:val="28"/>
        </w:rPr>
        <w:t>：</w:t>
      </w:r>
    </w:p>
    <w:p w14:paraId="024A1717" w14:textId="77777777" w:rsidR="009168B1" w:rsidRDefault="007002F9">
      <w:pPr>
        <w:pStyle w:val="a3"/>
        <w:spacing w:before="57" w:line="364" w:lineRule="auto"/>
        <w:ind w:right="212" w:firstLine="420"/>
        <w:jc w:val="both"/>
      </w:pPr>
      <w:r>
        <w:rPr>
          <w:w w:val="95"/>
        </w:rPr>
        <w:t>师总结：友谊让人温暖，却也有令人发愁的地方，就像烹饪美味的佳肴，要享受美味，也需要付出。</w:t>
      </w:r>
      <w:r>
        <w:rPr>
          <w:w w:val="95"/>
        </w:rPr>
        <w:t xml:space="preserve">   </w:t>
      </w:r>
      <w:r>
        <w:rPr>
          <w:spacing w:val="-4"/>
        </w:rPr>
        <w:t>今天我们</w:t>
      </w:r>
      <w:proofErr w:type="gramStart"/>
      <w:r>
        <w:rPr>
          <w:spacing w:val="-4"/>
        </w:rPr>
        <w:t>心理课带大家</w:t>
      </w:r>
      <w:proofErr w:type="gramEnd"/>
      <w:r>
        <w:rPr>
          <w:spacing w:val="-4"/>
        </w:rPr>
        <w:t>来一起坐上友谊的小船，出发。</w:t>
      </w:r>
      <w:proofErr w:type="gramStart"/>
      <w:r>
        <w:rPr>
          <w:spacing w:val="-4"/>
        </w:rPr>
        <w:t>出示出示课主题</w:t>
      </w:r>
      <w:proofErr w:type="gramEnd"/>
      <w:r>
        <w:rPr>
          <w:spacing w:val="-4"/>
        </w:rPr>
        <w:t>《友谊的小船，出发</w:t>
      </w:r>
      <w:r>
        <w:rPr>
          <w:spacing w:val="-4"/>
        </w:rPr>
        <w:t>——</w:t>
      </w:r>
      <w:r>
        <w:rPr>
          <w:spacing w:val="-4"/>
        </w:rPr>
        <w:t>应对人际冲突》。</w:t>
      </w:r>
    </w:p>
    <w:p w14:paraId="6F648DDE" w14:textId="77777777" w:rsidR="009168B1" w:rsidRDefault="007002F9">
      <w:pPr>
        <w:pStyle w:val="a3"/>
        <w:spacing w:before="142" w:line="362" w:lineRule="auto"/>
        <w:ind w:right="3513"/>
        <w:rPr>
          <w:rFonts w:ascii="黑体" w:eastAsia="黑体" w:hAnsi="黑体"/>
          <w:w w:val="95"/>
          <w:sz w:val="24"/>
        </w:rPr>
      </w:pPr>
      <w:r>
        <w:rPr>
          <w:rFonts w:ascii="黑体" w:eastAsia="黑体" w:hAnsi="黑体" w:hint="eastAsia"/>
          <w:w w:val="95"/>
          <w:sz w:val="24"/>
        </w:rPr>
        <w:t>【团体工作阶段】：</w:t>
      </w:r>
    </w:p>
    <w:p w14:paraId="7FA3668C" w14:textId="77777777" w:rsidR="009168B1" w:rsidRDefault="007002F9">
      <w:pPr>
        <w:pStyle w:val="a3"/>
        <w:spacing w:before="142" w:line="362" w:lineRule="auto"/>
        <w:ind w:right="3513"/>
        <w:rPr>
          <w:w w:val="95"/>
        </w:rPr>
      </w:pPr>
      <w:r>
        <w:rPr>
          <w:w w:val="95"/>
        </w:rPr>
        <w:t>友谊的小船大讨论</w:t>
      </w:r>
      <w:r>
        <w:rPr>
          <w:w w:val="95"/>
        </w:rPr>
        <w:t>——</w:t>
      </w:r>
      <w:r>
        <w:rPr>
          <w:w w:val="95"/>
        </w:rPr>
        <w:t>情景剧《小敏和小雪》</w:t>
      </w:r>
      <w:r>
        <w:rPr>
          <w:w w:val="95"/>
        </w:rPr>
        <w:t xml:space="preserve">  </w:t>
      </w:r>
    </w:p>
    <w:p w14:paraId="3AA2052B" w14:textId="77777777" w:rsidR="009168B1" w:rsidRDefault="007002F9">
      <w:pPr>
        <w:spacing w:before="140" w:line="364" w:lineRule="auto"/>
        <w:ind w:left="112" w:right="4982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【团体结束阶段】：</w:t>
      </w:r>
    </w:p>
    <w:p w14:paraId="74AD0348" w14:textId="77777777" w:rsidR="009168B1" w:rsidRDefault="007002F9">
      <w:pPr>
        <w:spacing w:before="140" w:line="364" w:lineRule="auto"/>
        <w:ind w:left="112" w:right="4982"/>
        <w:rPr>
          <w:sz w:val="21"/>
        </w:rPr>
      </w:pPr>
      <w:proofErr w:type="gramStart"/>
      <w:r>
        <w:rPr>
          <w:sz w:val="21"/>
        </w:rPr>
        <w:t>不</w:t>
      </w:r>
      <w:proofErr w:type="gramEnd"/>
      <w:r>
        <w:rPr>
          <w:sz w:val="21"/>
        </w:rPr>
        <w:t>翻船的友谊</w:t>
      </w:r>
      <w:r>
        <w:rPr>
          <w:sz w:val="21"/>
        </w:rPr>
        <w:t>——</w:t>
      </w:r>
      <w:r>
        <w:rPr>
          <w:sz w:val="21"/>
        </w:rPr>
        <w:t>友谊帮帮忙规则：</w:t>
      </w:r>
    </w:p>
    <w:p w14:paraId="2C63D7FE" w14:textId="77777777" w:rsidR="009168B1" w:rsidRDefault="009168B1">
      <w:pPr>
        <w:pStyle w:val="a3"/>
        <w:spacing w:before="139" w:line="364" w:lineRule="auto"/>
        <w:ind w:right="212"/>
        <w:jc w:val="both"/>
      </w:pPr>
    </w:p>
    <w:sectPr w:rsidR="009168B1">
      <w:pgSz w:w="11910" w:h="16840"/>
      <w:pgMar w:top="106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B4A4" w14:textId="77777777" w:rsidR="007002F9" w:rsidRDefault="007002F9">
      <w:r>
        <w:separator/>
      </w:r>
    </w:p>
  </w:endnote>
  <w:endnote w:type="continuationSeparator" w:id="0">
    <w:p w14:paraId="2CDC28DB" w14:textId="77777777" w:rsidR="007002F9" w:rsidRDefault="0070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C2CC" w14:textId="77777777" w:rsidR="007002F9" w:rsidRDefault="007002F9">
      <w:r>
        <w:separator/>
      </w:r>
    </w:p>
  </w:footnote>
  <w:footnote w:type="continuationSeparator" w:id="0">
    <w:p w14:paraId="491713FD" w14:textId="77777777" w:rsidR="007002F9" w:rsidRDefault="0070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8B1"/>
    <w:rsid w:val="004C39F3"/>
    <w:rsid w:val="007002F9"/>
    <w:rsid w:val="009168B1"/>
    <w:rsid w:val="59B0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3700"/>
  <w15:docId w15:val="{26F19104-1C8F-4E0C-8AD6-6BC53684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41"/>
      <w:ind w:left="112"/>
      <w:outlineLvl w:val="0"/>
    </w:pPr>
    <w:rPr>
      <w:rFonts w:ascii="黑体" w:eastAsia="黑体" w:hAnsi="黑体" w:cs="黑体"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2"/>
      <w:outlineLvl w:val="1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39"/>
      <w:ind w:left="639" w:hanging="5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杨丹</cp:lastModifiedBy>
  <cp:revision>2</cp:revision>
  <dcterms:created xsi:type="dcterms:W3CDTF">2021-11-01T00:39:00Z</dcterms:created>
  <dcterms:modified xsi:type="dcterms:W3CDTF">2021-11-01T00:43:00Z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2021-11-01T00:00:00Z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42CC0035CD314D04B0B660661D127687</vt:lpwstr>
  </property>
</Properties>
</file>