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B4" w:rsidRPr="00CE3637" w:rsidRDefault="003F3037" w:rsidP="00CE3637">
      <w:pPr>
        <w:jc w:val="center"/>
        <w:rPr>
          <w:rFonts w:ascii="黑体" w:eastAsia="黑体" w:hAnsi="黑体" w:hint="eastAsia"/>
          <w:b/>
          <w:sz w:val="48"/>
          <w:szCs w:val="48"/>
        </w:rPr>
      </w:pPr>
      <w:r w:rsidRPr="00CE3637">
        <w:rPr>
          <w:rFonts w:ascii="黑体" w:eastAsia="黑体" w:hAnsi="黑体" w:hint="eastAsia"/>
          <w:b/>
          <w:sz w:val="48"/>
          <w:szCs w:val="48"/>
        </w:rPr>
        <w:t>芭蕾舞剧《天鹅湖》课后小结</w:t>
      </w:r>
    </w:p>
    <w:p w:rsidR="003F3037" w:rsidRPr="006C7A03" w:rsidRDefault="003F3037" w:rsidP="006C7A03">
      <w:pPr>
        <w:jc w:val="center"/>
        <w:rPr>
          <w:rFonts w:ascii="楷体" w:eastAsia="楷体" w:hAnsi="楷体" w:hint="eastAsia"/>
          <w:sz w:val="32"/>
          <w:szCs w:val="32"/>
        </w:rPr>
      </w:pPr>
      <w:r w:rsidRPr="006C7A03">
        <w:rPr>
          <w:rFonts w:ascii="楷体" w:eastAsia="楷体" w:hAnsi="楷体" w:hint="eastAsia"/>
          <w:sz w:val="32"/>
          <w:szCs w:val="32"/>
        </w:rPr>
        <w:t>南京市秦淮中学  魏哲媛</w:t>
      </w:r>
    </w:p>
    <w:p w:rsidR="003F3037" w:rsidRDefault="003F3037">
      <w:pPr>
        <w:rPr>
          <w:rFonts w:hint="eastAsia"/>
        </w:rPr>
      </w:pPr>
    </w:p>
    <w:p w:rsidR="003F3037" w:rsidRPr="006C7A03" w:rsidRDefault="003F3037" w:rsidP="006C7A03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 w:rsidRPr="006C7A03">
        <w:rPr>
          <w:rFonts w:hint="eastAsia"/>
          <w:sz w:val="28"/>
          <w:szCs w:val="28"/>
        </w:rPr>
        <w:t>本节课给学生介绍了芭蕾舞剧《天鹅湖》，之所以选择《天鹅湖》，是因为这部舞剧是古典芭蕾舞剧中最经典的一部。</w:t>
      </w:r>
    </w:p>
    <w:p w:rsidR="003F3037" w:rsidRPr="006C7A03" w:rsidRDefault="003F3037" w:rsidP="006C7A03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 w:rsidRPr="006C7A03">
        <w:rPr>
          <w:rFonts w:hint="eastAsia"/>
          <w:sz w:val="28"/>
          <w:szCs w:val="28"/>
        </w:rPr>
        <w:t>本节课带着学生从《天鹅湖》的诞生聊起，介绍了《天鹅湖》的作曲家柴可夫斯基，了解了世界最棒的芭蕾舞团，以及我们看《天鹅湖》要看些什么。学生兴趣非常浓厚，我们边看边聊：“演</w:t>
      </w:r>
      <w:r w:rsidR="00CE3637" w:rsidRPr="006C7A03">
        <w:rPr>
          <w:rFonts w:hint="eastAsia"/>
          <w:sz w:val="28"/>
          <w:szCs w:val="28"/>
        </w:rPr>
        <w:t>员美不美？”“太美了！”“跳的好看吗？轻松吗？”“跳的像玩似的</w:t>
      </w:r>
      <w:r w:rsidRPr="006C7A03">
        <w:rPr>
          <w:rFonts w:hint="eastAsia"/>
          <w:sz w:val="28"/>
          <w:szCs w:val="28"/>
        </w:rPr>
        <w:t>。”</w:t>
      </w:r>
      <w:r w:rsidR="00CE3637" w:rsidRPr="006C7A03">
        <w:rPr>
          <w:rFonts w:hint="eastAsia"/>
          <w:sz w:val="28"/>
          <w:szCs w:val="28"/>
        </w:rPr>
        <w:t>这些美丽的芭蕾舞演员不光长得漂亮，舞蹈实力也是超级厉害。这背后的付出可想而知。</w:t>
      </w:r>
    </w:p>
    <w:p w:rsidR="00CE3637" w:rsidRPr="006C7A03" w:rsidRDefault="00CE3637" w:rsidP="006C7A03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 w:rsidRPr="006C7A03">
        <w:rPr>
          <w:rFonts w:hint="eastAsia"/>
          <w:sz w:val="28"/>
          <w:szCs w:val="28"/>
        </w:rPr>
        <w:t>我们在欣赏美得同时，也学习很多芭蕾舞的专业知识：性格舞，挥鞭转，乐队与舞蹈演员的关系，指挥与舞蹈演员和乐队的关系，等等。学生学得轻松，记得牢固。课后有好几个同学留下来问关于“芭蕾舞”的问题，还有同学留下来听别的同学问的问题。这让我很欣慰，因为我知道，学生们是真的爱上了芭蕾舞了。我是由衷的为我的学生们高兴：“孩子们，你们越来越有品味了！”</w:t>
      </w:r>
    </w:p>
    <w:p w:rsidR="003F3037" w:rsidRDefault="003F3037"/>
    <w:sectPr w:rsidR="003F3037" w:rsidSect="006946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3037"/>
    <w:rsid w:val="003F3037"/>
    <w:rsid w:val="006946EA"/>
    <w:rsid w:val="006C7A03"/>
    <w:rsid w:val="00BD05C9"/>
    <w:rsid w:val="00C75977"/>
    <w:rsid w:val="00CE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2021-11-01T06:16:00Z</dcterms:created>
  <dcterms:modified xsi:type="dcterms:W3CDTF">2021-11-01T06:39:00Z</dcterms:modified>
</cp:coreProperties>
</file>