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10月18集体备课发言稿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考试时间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2021年10月25日上午7：20-9：50 第一场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ascii="宋体" w:hAnsi="宋体" w:eastAsia="宋体" w:cs="宋体"/>
          <w:sz w:val="24"/>
          <w:szCs w:val="24"/>
        </w:rPr>
        <w:t>月考阅卷分工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本次阅卷吉主任外出有事请假不参加，语文主观题较多，大家的阅卷任务都比较重。分工如下：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第4题：王梅。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第5题：丁效。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第8题：柏继红。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第9题：许倩。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第13.（1）宋慧敏。13.（2）张大香。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第14题：宋慧敏和张大香。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第16题：于静。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第17题：柏继红，张大香，宋慧敏，许倩，于静，吕芙蓉，孙斌，温立功。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第19题：王梅。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第22题：丁效。</w:t>
      </w:r>
    </w:p>
    <w:p>
      <w:pPr>
        <w:numPr>
          <w:numId w:val="0"/>
        </w:numPr>
        <w:ind w:leftChars="0"/>
      </w:pPr>
      <w:r>
        <w:rPr>
          <w:rFonts w:ascii="宋体" w:hAnsi="宋体" w:eastAsia="宋体" w:cs="宋体"/>
          <w:sz w:val="24"/>
          <w:szCs w:val="24"/>
        </w:rPr>
        <w:t>第23题：温立功，孙斌，吕芙蓉。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AC1D5"/>
    <w:multiLevelType w:val="singleLevel"/>
    <w:tmpl w:val="94DAC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B0927"/>
    <w:rsid w:val="197E4BF0"/>
    <w:rsid w:val="3A9B0927"/>
    <w:rsid w:val="4A9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2021-06-24T05:20:00Z</dcterms:created>
  <dc:creator>Administrator</dc:creator>
  <cp:lastModifiedBy>qhzx</cp:lastModifiedBy>
  <dcterms:modified xsi:type="dcterms:W3CDTF">2021-10-27T00:45:41Z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388E4B8FFE7F46A2AF3B64CAF6C82C49</vt:lpwstr>
  </property>
</Properties>
</file>