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9F9F9"/>
          <w:lang w:eastAsia="zh-CN"/>
        </w:rPr>
      </w:pPr>
      <w:r>
        <w:rPr>
          <w:rFonts w:hint="eastAsia" w:ascii="黑体" w:eastAsia="黑体"/>
          <w:b/>
          <w:sz w:val="36"/>
          <w:szCs w:val="36"/>
        </w:rPr>
        <w:t>《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植物生长素</w:t>
      </w:r>
      <w:r>
        <w:rPr>
          <w:rFonts w:hint="eastAsia" w:ascii="黑体" w:eastAsia="黑体"/>
          <w:b/>
          <w:sz w:val="36"/>
          <w:szCs w:val="36"/>
        </w:rPr>
        <w:t>》</w:t>
      </w:r>
      <w:r>
        <w:rPr>
          <w:rFonts w:hint="eastAsia" w:ascii="黑体" w:eastAsia="黑体"/>
          <w:b/>
          <w:sz w:val="36"/>
          <w:szCs w:val="36"/>
          <w:lang w:eastAsia="zh-CN"/>
        </w:rPr>
        <w:t>教学反思</w:t>
      </w:r>
    </w:p>
    <w:p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t>这一节课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t>的教学目标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t>我是这样认为的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t>：</w:t>
      </w:r>
      <w:r>
        <w:rPr>
          <w:rFonts w:ascii="Times New Roman" w:hAnsi="Times New Roman" w:cs="Times New Roman"/>
          <w:color w:val="000000"/>
        </w:rPr>
        <w:t>概述科学家经过不断的探索，发现了植物生长素，并揭示了它在调节植物生长时表现出两重性，既能促进生长，也能抑制生长。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t>本节课中，首先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val="en-US" w:eastAsia="zh-CN"/>
        </w:rPr>
        <w:t>回忆上节课所学内容，即生长素的发现过程，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t>接下来简单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instrText xml:space="preserve"> HYPERLINK "http://www.kj-cy.cn/zongjiefanwen/" \t "http://www.kj-cy.cn/htm/2014729/_blank"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t>总结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t>了生长素的产生、运输和分布等知识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t>。然后从含义、影响因素和典型事例等方面重点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val="en-US" w:eastAsia="zh-CN"/>
        </w:rPr>
        <w:t>讲解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t>了生长素作用的两重性，由于这部分知识经常结合曲线图进行考查，所以借助于两重性的曲线，帮助学生重点理解了“低浓度促进生长，高浓度抑制生长”中低浓度和高浓度的正确含义。这一节课中，曲线教学是其中的亮点之一，结合数学的曲线分析，可以帮助我们把这一节课的重难点突出突破。我在引导学生回忆曲线图分析的一般方法后，让学生尝试自己分析曲线获取信息，学生可以得出：(1)不同器官的最适浓度不同；(2)同一浓度对不同器官的作用不同；(3)不同浓度对同一器官的作用也不同(促进或抑制)；(4)生长素在浓度较低时促进生长，在浓度过高时则会抑制生长。(5)不同器官对生长素的反应敏感程度不一样；而实际课堂教学中我惊喜地发现，学生获得的信息远多于此，其中不乏有价值的信息如：(6)在最适浓度之前，随着生长素浓度升高，促进作用增强，在达到最适浓度之后，则随着生长素浓度升高，促进作用减弱；(7)在最适浓度两侧相对应的点的促进效果相同；(8)位于在纵坐标上0的位置水平线上的点表明此时生长素浓度对植物既不起促进作用，也不起抑制作用，位于0位置水平线以上的浓度起促进作用，以下的浓度起抑制作用等。这些信息的提出大大丰富了课程资源，促进了其他同学的思维，拓展了知识面，曲线图所隐含的信息一经剖析得一览无余了，后面得出生长素的生理作用的特点，解释顶端优势现象，及在生产实践中的应用等问题都迎刃而解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Theme="minorEastAsia" w:hAnsi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val="en-US" w:eastAsia="zh-CN"/>
        </w:rPr>
        <w:t>本节课也存在不足之处，讲话语速略快，对于课本内容讲解应该可以再多让学生参与一下，体现他们课堂主体的地位。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9F9F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9F9F9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9F9F9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9F9F9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9F9F9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C4970"/>
    <w:rsid w:val="4FEC61B7"/>
    <w:rsid w:val="704C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2017-10-16T12:15:00Z</dcterms:created>
  <dc:creator>wusumin</dc:creator>
  <cp:lastModifiedBy>萌小敏</cp:lastModifiedBy>
  <dcterms:modified xsi:type="dcterms:W3CDTF">2021-10-25T01:56:14Z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34CFCDF55FAF41629915CE1BE20C0473</vt:lpwstr>
  </property>
</Properties>
</file>