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bookmarkStart w:id="0" w:name="_GoBack"/>
      <w:r>
        <w:rPr>
          <w:rFonts w:hint="default"/>
          <w:lang w:eastAsia="zh-Hans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default"/>
          <w:lang w:eastAsia="zh-Hans"/>
        </w:rP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学年第一学期高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体育备课组工作计划</w:t>
      </w:r>
    </w:p>
    <w:bookmarkEnd w:id="0"/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                                                  </w:t>
      </w:r>
      <w:r>
        <w:rPr>
          <w:rFonts w:hint="eastAsia"/>
          <w:lang w:val="en-US" w:eastAsia="zh-Hans"/>
        </w:rPr>
        <w:t>刘哲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指导思想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学习和实践高中新课程改革基本理念，结合学校精细化管理策略，规范化、科学化教育教学过程，深入开展体育运动、科学运动，将身体素质教育作为高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学生教育教学重点，以田径、身体素质模块为必修内容，使学生逐步形成积极锻炼的习惯，培养终身体育意识。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二、目标及措施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1、加强课堂教学常规，突出运动安全教育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保证体育运动安全是体育课堂的第一要务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落实和加强体育课堂常规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是避免和减少学生伤害事故的有效措施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提高体育课备课质量、规范化课堂教育教学过程是关键。贯彻体育教师运动安全责任制，提高运动安全防范意识，落实重大安全事故上报制度。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2、加强跑操规范化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提高跑操质量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班主任责任管理意识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3、合理开展丰富多彩的课外体育活动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有序体育活动可以促进班级团队建设，提高班级凝聚力，并促进学校文化建设。开展丰富多彩的课外体育活动，结合学校田径运动会，选拔和培养后备体育人才。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4、提升课堂教学质量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要采取灵活多样的教学组织手段和方法。培养学生自主学习、合作学习和探究学习的能力。教师教育理念要体现“健康第一”的指导思想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重视“以学生的全面发展”为目标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5、加强体育教研和教学工作的管理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课程改革成败的关键在于教师，体育教师要有自己的模块教学计划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教师集体备课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多听课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做到发现问题及时解决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（3）</w:t>
      </w:r>
      <w:r>
        <w:rPr>
          <w:rFonts w:hint="eastAsia"/>
          <w:lang w:val="en-US" w:eastAsia="zh-Hans"/>
        </w:rPr>
        <w:t>听课要做到三有</w:t>
      </w:r>
      <w:r>
        <w:rPr>
          <w:rFonts w:hint="default"/>
          <w:lang w:eastAsia="zh-Hans"/>
        </w:rPr>
        <w:t>：有记载、有评议、有讨论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三、本学期的备课组活动安排如下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1.高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年级的课程设置主要以</w:t>
      </w:r>
      <w:r>
        <w:rPr>
          <w:rFonts w:hint="eastAsia"/>
          <w:lang w:val="en-US" w:eastAsia="zh-CN"/>
        </w:rPr>
        <w:t>专项教学</w:t>
      </w:r>
      <w:r>
        <w:rPr>
          <w:rFonts w:hint="eastAsia"/>
          <w:lang w:val="en-US" w:eastAsia="zh-Hans"/>
        </w:rPr>
        <w:t>为主，以身体素质训练和田径项目教学为</w:t>
      </w:r>
      <w:r>
        <w:rPr>
          <w:rFonts w:hint="eastAsia"/>
          <w:lang w:val="en-US" w:eastAsia="zh-CN"/>
        </w:rPr>
        <w:t>辅</w:t>
      </w:r>
      <w:r>
        <w:rPr>
          <w:rFonts w:hint="eastAsia"/>
          <w:lang w:val="en-US" w:eastAsia="zh-Hans"/>
        </w:rPr>
        <w:t>。</w:t>
      </w:r>
    </w:p>
    <w:tbl>
      <w:tblPr>
        <w:tblStyle w:val="4"/>
        <w:tblW w:w="4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1"/>
        <w:gridCol w:w="9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时间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活动内容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评课人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9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10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10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10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11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11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12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EFB8"/>
    <w:multiLevelType w:val="singleLevel"/>
    <w:tmpl w:val="5F50EF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1353"/>
    <w:rsid w:val="21C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2021-09-16T08:01:00Z</dcterms:created>
  <dc:creator>64435</dc:creator>
  <cp:lastModifiedBy>64435</cp:lastModifiedBy>
  <dcterms:modified xsi:type="dcterms:W3CDTF">2021-09-16T08:08:41Z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