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22"/>
          <w:lang w:val="en-US" w:eastAsia="zh-CN"/>
        </w:rPr>
      </w:pPr>
      <w:r>
        <w:rPr>
          <w:rFonts w:hint="eastAsia"/>
          <w:sz w:val="32"/>
          <w:szCs w:val="22"/>
          <w:lang w:val="en-US" w:eastAsia="zh-CN"/>
        </w:rPr>
        <w:t>开课反思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我</w:t>
      </w:r>
      <w:r>
        <w:rPr>
          <w:rFonts w:hint="eastAsia"/>
          <w:sz w:val="24"/>
        </w:rPr>
        <w:t>于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17</w:t>
      </w:r>
      <w:r>
        <w:rPr>
          <w:sz w:val="24"/>
        </w:rPr>
        <w:t>日在高一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班的第</w:t>
      </w:r>
      <w:r>
        <w:rPr>
          <w:rFonts w:hint="eastAsia"/>
          <w:sz w:val="24"/>
        </w:rPr>
        <w:t>三</w:t>
      </w:r>
      <w:r>
        <w:rPr>
          <w:sz w:val="24"/>
        </w:rPr>
        <w:t>节课</w:t>
      </w:r>
      <w:r>
        <w:rPr>
          <w:rFonts w:hint="eastAsia"/>
          <w:sz w:val="24"/>
        </w:rPr>
        <w:t>上了</w:t>
      </w:r>
      <w:r>
        <w:rPr>
          <w:sz w:val="24"/>
        </w:rPr>
        <w:t>一节</w:t>
      </w:r>
      <w:r>
        <w:rPr>
          <w:rFonts w:hint="eastAsia"/>
          <w:sz w:val="24"/>
          <w:lang w:eastAsia="zh-CN"/>
        </w:rPr>
        <w:t>《</w:t>
      </w:r>
      <w:r>
        <w:rPr>
          <w:rFonts w:hint="eastAsia"/>
          <w:sz w:val="24"/>
          <w:lang w:val="en-US" w:eastAsia="zh-CN"/>
        </w:rPr>
        <w:t>人类面临的主要环境问题</w:t>
      </w:r>
      <w:r>
        <w:rPr>
          <w:rFonts w:hint="eastAsia"/>
          <w:sz w:val="24"/>
          <w:lang w:eastAsia="zh-CN"/>
        </w:rPr>
        <w:t>》</w:t>
      </w:r>
      <w:r>
        <w:rPr>
          <w:rFonts w:hint="eastAsia"/>
          <w:sz w:val="24"/>
        </w:rPr>
        <w:t>汇报</w:t>
      </w:r>
      <w:r>
        <w:rPr>
          <w:sz w:val="24"/>
        </w:rPr>
        <w:t>课</w:t>
      </w:r>
      <w:r>
        <w:rPr>
          <w:rFonts w:hint="eastAsia"/>
          <w:sz w:val="24"/>
        </w:rPr>
        <w:t>，课后对上课的情况进行反思，</w:t>
      </w:r>
      <w:r>
        <w:rPr>
          <w:sz w:val="24"/>
        </w:rPr>
        <w:t>有关情况汇报如下</w:t>
      </w:r>
      <w:r>
        <w:rPr>
          <w:rFonts w:hint="eastAsia"/>
          <w:sz w:val="24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要在日常教学中就帮助学生养成良好的的学习习惯，如课前预习、课后复习、课堂中的自主添加记忆。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教师在上课之前要有充足的准备时间，要将课堂的内容问题化、文本知识图像化，对于知识的讲解要有详有略。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在案例的选择上要把握度，能够灵活地运用书本上的内容案例，多把问题交给学生，要变“讲堂”为“学堂”。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在课堂的最后，让学生归纳总结。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13AC27"/>
    <w:multiLevelType w:val="singleLevel"/>
    <w:tmpl w:val="F213AC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A1183"/>
    <w:rsid w:val="0A9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2021-05-27T02:30:00Z</dcterms:created>
  <dc:creator>东佳</dc:creator>
  <cp:lastModifiedBy>东佳</cp:lastModifiedBy>
  <dcterms:modified xsi:type="dcterms:W3CDTF">2021-05-27T02:48:26Z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7CD2D786AC73400FA76DE7C6D0DE8E7C</vt:lpwstr>
  </property>
</Properties>
</file>