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0AC" w:rsidRDefault="00DA43E7">
      <w:pPr>
        <w:ind w:firstLineChars="200" w:firstLine="560"/>
        <w:jc w:val="center"/>
        <w:rPr>
          <w:sz w:val="28"/>
          <w:szCs w:val="28"/>
        </w:rPr>
      </w:pPr>
      <w:bookmarkStart w:id="0" w:name="_GoBack"/>
      <w:bookmarkEnd w:id="0"/>
      <w:r>
        <w:rPr>
          <w:rFonts w:hint="eastAsia"/>
          <w:sz w:val="28"/>
          <w:szCs w:val="28"/>
        </w:rPr>
        <w:t>教学反思</w:t>
      </w:r>
    </w:p>
    <w:p w:rsidR="00BB40AC" w:rsidRDefault="00DA43E7">
      <w:pPr>
        <w:ind w:firstLineChars="200" w:firstLine="560"/>
        <w:jc w:val="center"/>
        <w:rPr>
          <w:sz w:val="28"/>
          <w:szCs w:val="28"/>
        </w:rPr>
      </w:pPr>
      <w:r>
        <w:rPr>
          <w:rFonts w:hint="eastAsia"/>
          <w:sz w:val="28"/>
          <w:szCs w:val="28"/>
        </w:rPr>
        <w:t>高二历史备课组</w:t>
      </w:r>
      <w:r>
        <w:rPr>
          <w:rFonts w:hint="eastAsia"/>
          <w:sz w:val="28"/>
          <w:szCs w:val="28"/>
        </w:rPr>
        <w:t xml:space="preserve">   </w:t>
      </w:r>
      <w:r>
        <w:rPr>
          <w:rFonts w:hint="eastAsia"/>
          <w:sz w:val="28"/>
          <w:szCs w:val="28"/>
        </w:rPr>
        <w:t>李娟</w:t>
      </w:r>
    </w:p>
    <w:p w:rsidR="00BB40AC" w:rsidRDefault="00DA43E7">
      <w:pPr>
        <w:ind w:firstLineChars="300" w:firstLine="840"/>
        <w:rPr>
          <w:sz w:val="28"/>
          <w:szCs w:val="28"/>
        </w:rPr>
      </w:pPr>
      <w:r>
        <w:rPr>
          <w:rFonts w:hint="eastAsia"/>
          <w:sz w:val="28"/>
          <w:szCs w:val="28"/>
        </w:rPr>
        <w:t>本课从英国君主立宪制确立的背景——资产阶级革命、确立——《权利法案》的颁布、发展和完善——责任内阁制的形成和两党制的形成三个方面讲清楚了英国君主立宪制的确立，为学生提供了情境和丰富的材料，线索明晰，内容丰富。在教学中注意让学生主动参与课堂的学习过程、着重培养学生学会在课堂上主动学习、主动探究问题的习惯。同时培养掌握历史学习的基本方法，养成独立思考的学习习惯，能对所学习的内容进行较为全面的比较、概括和阐释。主要采用概要讲述法和问题探究方式进行既符合学生认知的水平，也符合学生的心理发展特征，更有利于培养和提高学</w:t>
      </w:r>
      <w:r>
        <w:rPr>
          <w:rFonts w:hint="eastAsia"/>
          <w:sz w:val="28"/>
          <w:szCs w:val="28"/>
        </w:rPr>
        <w:t>生的学习兴趣和历史思维能力。本课最大的亮点是设想成为英国首相应该具体的条件，激发了学生参与的兴趣与热情。</w:t>
      </w:r>
    </w:p>
    <w:p w:rsidR="00BB40AC" w:rsidRDefault="00DA43E7">
      <w:pPr>
        <w:ind w:firstLineChars="200" w:firstLine="560"/>
        <w:rPr>
          <w:sz w:val="28"/>
          <w:szCs w:val="28"/>
        </w:rPr>
      </w:pPr>
      <w:r>
        <w:rPr>
          <w:rFonts w:hint="eastAsia"/>
          <w:sz w:val="28"/>
          <w:szCs w:val="28"/>
        </w:rPr>
        <w:t>不足之处是对于英国历史上有关议会的传统在教学设计中涉及不够，学生无法理解，为什么资产阶级革命前英国就有议会限制国王的传统，而议会却还是“国王的议会”。另外，英国政府机构的运作难度比较大，学生一下子难以理解。练习时间不够，如果能够两个节完成效果会更好。</w:t>
      </w:r>
    </w:p>
    <w:sectPr w:rsidR="00BB40A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oNotTrackFormattin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AC"/>
    <w:rsid w:val="00BB40AC"/>
    <w:rsid w:val="00DA4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A99BDBF9-4B8A-4D1F-9267-8A4C001B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潘玉凤</cp:lastModifiedBy>
  <cp:revision>2</cp:revision>
  <dcterms:created xsi:type="dcterms:W3CDTF">2021-04-28T10:00:00Z</dcterms:created>
  <dcterms:modified xsi:type="dcterms:W3CDTF">2021-04-28T10:00:00Z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7a73045ee4f640858187097909ca9e6e</vt:lpwstr>
  </property>
</Properties>
</file>