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听课反思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8日，上午第三节课，师父杨晓燕老师亲临高二（17）班听课指导。课后杨老师针对本节课的进行和达成，提出了宝贵的建议，对我进行耐心指导。在杨老师的指导下，今后我将在以下几方面进行改善，继续加强。</w:t>
      </w:r>
    </w:p>
    <w:p>
      <w:r>
        <w:rPr>
          <w:rFonts w:hint="eastAsia"/>
        </w:rPr>
        <w:t>1、做好板书，利用好板书。板书不仅要反映出本节课、本框题的知识点以及重难点，更要结合前后框题的知识点，形成体系。</w:t>
      </w:r>
    </w:p>
    <w:p>
      <w:r>
        <w:rPr>
          <w:rFonts w:hint="eastAsia"/>
        </w:rPr>
        <w:t>2、规范课件。课件的字体、颜色应满足学生的阅读需求，字体大小要合适，28号、32号为宜。字体颜色宜选用黑色、暗红色和深蓝色。课件以简约为主，不宜太过花哨。</w:t>
      </w:r>
    </w:p>
    <w:p>
      <w:r>
        <w:rPr>
          <w:rFonts w:hint="eastAsia"/>
        </w:rPr>
        <w:t>3、巧妙运用白板。在每节课的课堂反馈阶段，合理利用白板帮助学生解题，加强学生的直观感受，帮助记忆知识点。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2"/>
    <w:rsid w:val="00930256"/>
    <w:rsid w:val="00A33A2B"/>
    <w:rsid w:val="00F57882"/>
    <w:rsid w:val="291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10</TotalTime>
  <ScaleCrop>false</ScaleCrop>
  <LinksUpToDate>false</LinksUpToDate>
  <CharactersWithSpaces>296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2020-09-28T03:00:00Z</dcterms:created>
  <dc:creator>User</dc:creator>
  <cp:lastModifiedBy>杨晓燕</cp:lastModifiedBy>
  <dcterms:modified xsi:type="dcterms:W3CDTF">2021-04-19T07:44:11Z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FB22E74E0A3744CFBF766A4ACA074131</vt:lpwstr>
  </property>
</Properties>
</file>