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B8" w:rsidRDefault="001856BC" w:rsidP="001856BC">
      <w:pPr>
        <w:jc w:val="center"/>
        <w:rPr>
          <w:rFonts w:hint="eastAsia"/>
          <w:sz w:val="32"/>
          <w:szCs w:val="32"/>
        </w:rPr>
      </w:pPr>
      <w:r w:rsidRPr="001856BC">
        <w:rPr>
          <w:rFonts w:hint="eastAsia"/>
          <w:sz w:val="32"/>
          <w:szCs w:val="32"/>
        </w:rPr>
        <w:t>《个体稳态与调节》教学反思</w:t>
      </w:r>
    </w:p>
    <w:p w:rsidR="001856BC" w:rsidRDefault="001856BC" w:rsidP="001856BC">
      <w:pPr>
        <w:spacing w:line="360" w:lineRule="auto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授课时间：4月1日</w:t>
      </w:r>
    </w:p>
    <w:p w:rsidR="001856BC" w:rsidRDefault="001856BC" w:rsidP="001856BC">
      <w:pPr>
        <w:spacing w:line="360" w:lineRule="auto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授课人：陈萍</w:t>
      </w:r>
    </w:p>
    <w:p w:rsidR="001856BC" w:rsidRPr="007476CD" w:rsidRDefault="001856BC" w:rsidP="001856B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这节课复习专题六《个体稳态与调节》中人体稳态与调节部分，先由学生完成网络构建，接着高考真题再现。事先批改作业发现，学生对神经调节基础知识模糊不清，以第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1-2</w:t>
      </w:r>
      <w:r>
        <w:rPr>
          <w:rFonts w:asciiTheme="minorEastAsia" w:hAnsiTheme="minorEastAsia"/>
          <w:color w:val="000000" w:themeColor="text1"/>
          <w:sz w:val="24"/>
          <w:szCs w:val="24"/>
        </w:rPr>
        <w:t>题为切入点，进行展开复习。采用方式主要为学生分析、讲解，教师问题引领，回顾基础知识。在讲解过程中发现，学生对专业术语模糊不清，表达不到位。同样这一问题也出现在血糖调节和免疫调节的相应题目中。</w:t>
      </w:r>
      <w:r>
        <w:rPr>
          <w:rFonts w:asciiTheme="minorEastAsia" w:hAnsiTheme="minorEastAsia" w:hint="eastAsia"/>
          <w:sz w:val="24"/>
          <w:szCs w:val="24"/>
        </w:rPr>
        <w:t>对这方面的能力训练还有待在后期教学中加强。</w:t>
      </w:r>
    </w:p>
    <w:p w:rsidR="001856BC" w:rsidRPr="001856BC" w:rsidRDefault="001856BC" w:rsidP="001856BC">
      <w:pPr>
        <w:jc w:val="center"/>
        <w:rPr>
          <w:rFonts w:hint="eastAsia"/>
          <w:sz w:val="32"/>
          <w:szCs w:val="32"/>
        </w:rPr>
      </w:pPr>
    </w:p>
    <w:sectPr w:rsidR="001856BC" w:rsidRPr="001856BC" w:rsidSect="005C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6BC"/>
    <w:rsid w:val="001856BC"/>
    <w:rsid w:val="005C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2021-04-01T07:00:00Z</dcterms:created>
  <dcterms:modified xsi:type="dcterms:W3CDTF">2021-04-01T07:03:00Z</dcterms:modified>
</cp:coreProperties>
</file>