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通过批阅反馈，有相当多的学生在审题上是有欠缺的，尤其在阅读题，相同考点，在情境任务有区别时，学生不能准确审定题意。围绕近段时间做过的南京一模和南通一模和2020年全国卷的题目，让学生辨析异同，审清题意，理顺答题思路，提高语言的归纳精准作了一些尝试。整节课，学生的收获还是有的，但课堂的紧凑，有序推进有不足，呈现出拖沓的地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03C3C"/>
    <w:rsid w:val="561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2021-03-16T04:14:00Z</dcterms:created>
  <dc:creator>一步之遥</dc:creator>
  <cp:lastModifiedBy>一步之遥</cp:lastModifiedBy>
  <dcterms:modified xsi:type="dcterms:W3CDTF">2021-03-16T04:21:37Z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