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E6" w:rsidRDefault="00BB00E6" w:rsidP="0082071D">
      <w:pPr>
        <w:jc w:val="center"/>
        <w:rPr>
          <w:rFonts w:hint="eastAsia"/>
          <w:sz w:val="30"/>
          <w:szCs w:val="30"/>
        </w:rPr>
      </w:pPr>
      <w:r w:rsidRPr="0082071D">
        <w:rPr>
          <w:rFonts w:hint="eastAsia"/>
          <w:sz w:val="30"/>
          <w:szCs w:val="30"/>
        </w:rPr>
        <w:t>新教材学习心得</w:t>
      </w:r>
    </w:p>
    <w:p w:rsidR="0082071D" w:rsidRPr="0082071D" w:rsidRDefault="0082071D" w:rsidP="0082071D">
      <w:pPr>
        <w:jc w:val="center"/>
        <w:rPr>
          <w:rFonts w:ascii="楷体" w:eastAsia="楷体" w:hAnsi="楷体" w:hint="eastAsia"/>
          <w:sz w:val="28"/>
          <w:szCs w:val="28"/>
        </w:rPr>
      </w:pPr>
      <w:r w:rsidRPr="0082071D">
        <w:rPr>
          <w:rFonts w:ascii="楷体" w:eastAsia="楷体" w:hAnsi="楷体" w:hint="eastAsia"/>
          <w:sz w:val="28"/>
          <w:szCs w:val="28"/>
        </w:rPr>
        <w:t>南京市秦淮中学   音乐组   魏哲媛</w:t>
      </w:r>
    </w:p>
    <w:p w:rsidR="00BB00E6" w:rsidRDefault="00BB00E6" w:rsidP="0082071D">
      <w:pPr>
        <w:spacing w:line="360" w:lineRule="auto"/>
        <w:ind w:firstLineChars="200" w:firstLine="420"/>
        <w:rPr>
          <w:rFonts w:hint="eastAsia"/>
        </w:rPr>
      </w:pPr>
      <w:r>
        <w:rPr>
          <w:rFonts w:hint="eastAsia"/>
        </w:rPr>
        <w:t>2020</w:t>
      </w:r>
      <w:r>
        <w:rPr>
          <w:rFonts w:hint="eastAsia"/>
        </w:rPr>
        <w:t>年</w:t>
      </w:r>
      <w:r>
        <w:rPr>
          <w:rFonts w:hint="eastAsia"/>
        </w:rPr>
        <w:t>8</w:t>
      </w:r>
      <w:r>
        <w:rPr>
          <w:rFonts w:hint="eastAsia"/>
        </w:rPr>
        <w:t>月，我参加了在线高中音乐新教材培训，通过培训对新教材有了进一步的认识，使我的教育观念得到更新，收获满满，心得体会如下。</w:t>
      </w:r>
    </w:p>
    <w:p w:rsidR="00BB00E6" w:rsidRDefault="00BB00E6" w:rsidP="0082071D">
      <w:pPr>
        <w:spacing w:line="360" w:lineRule="auto"/>
        <w:ind w:firstLineChars="200" w:firstLine="420"/>
        <w:rPr>
          <w:rFonts w:hint="eastAsia"/>
        </w:rPr>
      </w:pPr>
      <w:r>
        <w:rPr>
          <w:rFonts w:hint="eastAsia"/>
        </w:rPr>
        <w:t>首先，参加此次培训我最大的收获是教育教学观念得到了更新，对新教材理念有了更进一步的认识，深刻体会到注重理论学习、关注现代教育发展趋势的重要性。通过培训学习，我觉得我们还应努力在教学实践中体现新教材的核心理念</w:t>
      </w:r>
      <w:r>
        <w:rPr>
          <w:rFonts w:hint="eastAsia"/>
        </w:rPr>
        <w:softHyphen/>
      </w:r>
      <w:r>
        <w:rPr>
          <w:rFonts w:hint="eastAsia"/>
        </w:rPr>
        <w:t>——关注每一位学生的发展。我们应在此基础上科学的整合并使用教学资源，培养学生的创新意识和创新能力。教学视频中穿插的众多优秀课例给了我很大的启示：教师应该对学生充满期望，要相信每一个学生都有一定的创新潜能，都能通过努力学习获得成功。教师应该设法创设民主自由、和谐宽松的学习环境，多用鼓励的方法，如微笑、温和的目光、亲切的话语，将自己殷切地期望传递给学生，加强师生间的情感交流是他们感到充分的尊重和信任，从而能自由表达思想，消除害怕出错的胆怯心理，树立起成功的信心，激起更大的学习热情。</w:t>
      </w:r>
    </w:p>
    <w:p w:rsidR="00BB00E6" w:rsidRDefault="00BB00E6" w:rsidP="0082071D">
      <w:pPr>
        <w:spacing w:line="360" w:lineRule="auto"/>
        <w:ind w:firstLineChars="200" w:firstLine="420"/>
      </w:pPr>
      <w:r>
        <w:rPr>
          <w:rFonts w:hint="eastAsia"/>
        </w:rPr>
        <w:t>其次，新教材重视人的主观能动性的发挥。比如在教学中要充分调动学生学习的主观能动性，提倡学生自主学习、探究学习、交流学习，进一步改变学生的学习方法是实施新积极的课堂活动、及时的课后反思作为优化教学活动的重点，提高教学效果。如在鉴赏课《江雪》这部现代交响乐时，教师首先要在课前至少聆听</w:t>
      </w:r>
      <w:r>
        <w:t>20</w:t>
      </w:r>
      <w:r>
        <w:rPr>
          <w:rFonts w:hint="eastAsia"/>
        </w:rPr>
        <w:t>遍，充分熟悉和掌握这部作品学习要点，并设计好教学步骤，教学中循循善诱，巧妙的引导学生从感受音乐的外在表现转换到分析音乐的内部要素变化上来，使学生能够由感性到理性的去体验这部优秀作品的魅力。</w:t>
      </w:r>
      <w:r>
        <w:t> </w:t>
      </w:r>
    </w:p>
    <w:p w:rsidR="00BB00E6" w:rsidRDefault="00BB00E6" w:rsidP="0082071D">
      <w:pPr>
        <w:spacing w:line="360" w:lineRule="auto"/>
        <w:ind w:firstLineChars="200" w:firstLine="420"/>
      </w:pPr>
      <w:r>
        <w:rPr>
          <w:rFonts w:hint="eastAsia"/>
        </w:rPr>
        <w:t>第三，教师要着力提升个人音乐素养。新教材的实施从内容到形式上都要求教师加强自我学习，努力提升个人的音乐素养。比如，对于音乐鉴赏课，很多教师可能自己都不太熟悉曲目，在这种情况下教师必须课前自学多遍，掌握其教材及教法，教师仅仅会弹奏钢琴已经不够用了，对于其他乐器的性能和基本奏法也必须有所了解，否则很难顺利的实施课堂教学。新教材的改革对于每一个教师都是公平的，谁的行动更早就能走在前面。</w:t>
      </w:r>
      <w:r>
        <w:t> </w:t>
      </w:r>
    </w:p>
    <w:p w:rsidR="00BB00E6" w:rsidRDefault="00BB00E6" w:rsidP="0082071D">
      <w:pPr>
        <w:spacing w:line="360" w:lineRule="auto"/>
        <w:ind w:firstLineChars="200" w:firstLine="420"/>
      </w:pPr>
      <w:r>
        <w:rPr>
          <w:rFonts w:hint="eastAsia"/>
        </w:rPr>
        <w:t>最后，此次培训也使我的评价观得到了更新：不应该把考试分数和学生听不听话作为评价学生的唯一标准，而是进行多元化、全面化的评价，是学生能从老师公正客观的评价中体会到成功的喜悦。</w:t>
      </w:r>
      <w:r>
        <w:t> </w:t>
      </w:r>
    </w:p>
    <w:p w:rsidR="00BB00E6" w:rsidRDefault="00BB00E6" w:rsidP="0082071D">
      <w:pPr>
        <w:spacing w:line="360" w:lineRule="auto"/>
        <w:ind w:firstLineChars="200" w:firstLine="420"/>
      </w:pPr>
      <w:r>
        <w:rPr>
          <w:rFonts w:hint="eastAsia"/>
        </w:rPr>
        <w:t>总之，此次培训使我受益匪浅，不仅对新教材有了新的认识，更重要是开拓了教学思路，我将会在今后的音乐教学中不断研究、探索、取得更大的成绩。</w:t>
      </w:r>
    </w:p>
    <w:sectPr w:rsidR="00BB00E6" w:rsidSect="0034260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0E6"/>
    <w:rsid w:val="00342603"/>
    <w:rsid w:val="0082071D"/>
    <w:rsid w:val="00BB00E6"/>
    <w:rsid w:val="00BD05C9"/>
    <w:rsid w:val="00C75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BB00E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191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2020-12-25T01:56:00Z</dcterms:created>
  <dcterms:modified xsi:type="dcterms:W3CDTF">2020-12-25T02:09:00Z</dcterms:modified>
</cp:coreProperties>
</file>