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00" w:firstLineChars="1500"/>
        <w:rPr>
          <w:rFonts w:hint="eastAsia"/>
          <w:sz w:val="24"/>
          <w:szCs w:val="24"/>
          <w:lang w:val="en-US" w:eastAsia="zh-CN"/>
        </w:rPr>
      </w:pPr>
      <w:bookmarkStart w:id="0" w:name="_GoBack"/>
      <w:bookmarkEnd w:id="0"/>
      <w:r>
        <w:rPr>
          <w:rFonts w:hint="eastAsia"/>
          <w:sz w:val="24"/>
          <w:szCs w:val="24"/>
          <w:lang w:val="en-US" w:eastAsia="zh-CN"/>
        </w:rPr>
        <w:t>教学反思</w:t>
      </w:r>
    </w:p>
    <w:p>
      <w:pPr>
        <w:autoSpaceDE w:val="0"/>
        <w:autoSpaceDN w:val="0"/>
        <w:adjustRightInd w:val="0"/>
        <w:spacing w:line="312" w:lineRule="auto"/>
        <w:ind w:firstLine="480" w:firstLineChars="200"/>
        <w:jc w:val="left"/>
        <w:rPr>
          <w:rFonts w:ascii="宋体" w:hAnsi="宋体"/>
          <w:sz w:val="24"/>
          <w:szCs w:val="24"/>
        </w:rPr>
      </w:pPr>
      <w:r>
        <w:rPr>
          <w:rFonts w:hint="eastAsia" w:ascii="宋体" w:hAnsi="宋体"/>
          <w:sz w:val="24"/>
          <w:szCs w:val="24"/>
        </w:rPr>
        <w:t>《普通高中物理课程标准（2017版）》对本节内容的要求是：</w:t>
      </w:r>
      <w:r>
        <w:rPr>
          <w:rFonts w:ascii="宋体" w:hAnsi="宋体" w:cs="宋体"/>
          <w:bCs/>
          <w:kern w:val="0"/>
          <w:sz w:val="24"/>
          <w:szCs w:val="24"/>
        </w:rPr>
        <w:t>理解功和功率。了解生产生活中常见机械的功率大小及其意义。</w:t>
      </w:r>
      <w:r>
        <w:rPr>
          <w:rFonts w:hint="eastAsia" w:ascii="宋体" w:hAnsi="宋体"/>
          <w:sz w:val="24"/>
          <w:szCs w:val="24"/>
        </w:rPr>
        <w:t>《普通高中物理课程标准（2017版）解读》对本节内容的要求是：理解功，需要知道正功和负功的含义，认识功是</w:t>
      </w:r>
      <w:r>
        <w:rPr>
          <w:rFonts w:hint="eastAsia" w:ascii="宋体" w:hAnsi="宋体"/>
          <w:sz w:val="24"/>
          <w:szCs w:val="24"/>
          <w:lang w:val="en-US" w:eastAsia="zh-CN"/>
        </w:rPr>
        <w:t>力</w:t>
      </w:r>
      <w:r>
        <w:rPr>
          <w:rFonts w:hint="eastAsia" w:ascii="宋体" w:hAnsi="宋体"/>
          <w:sz w:val="24"/>
          <w:szCs w:val="24"/>
        </w:rPr>
        <w:t>在移动物体时所形成的，体会功是力在移动物体时所具有的。要理解功率，除了认识功率是描述做功快慢的物理量之外，还需要知道关于功率的不同计算式及其含义，会用相关的计算式分析诸如汽车发动机功率一定时牵引力与速度的关系之类的实际问题，并了解在生产生活中常见的机械的大致功率。</w:t>
      </w:r>
    </w:p>
    <w:p>
      <w:pPr>
        <w:ind w:firstLine="4080" w:firstLineChars="1700"/>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7D44"/>
    <w:rsid w:val="4A197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2021-01-12T01:28:00Z</dcterms:created>
  <dc:creator>翟羽佳</dc:creator>
  <cp:lastModifiedBy>翟羽佳</cp:lastModifiedBy>
  <dcterms:modified xsi:type="dcterms:W3CDTF">2021-01-12T01:30:20Z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