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4D59" w14:textId="1066A06F" w:rsidR="00B434D7" w:rsidRPr="00FE76EA" w:rsidRDefault="00333A82" w:rsidP="00333A82">
      <w:pPr>
        <w:jc w:val="center"/>
        <w:rPr>
          <w:sz w:val="32"/>
          <w:szCs w:val="32"/>
        </w:rPr>
      </w:pPr>
      <w:r w:rsidRPr="00FE76EA">
        <w:rPr>
          <w:rFonts w:hint="eastAsia"/>
          <w:sz w:val="32"/>
          <w:szCs w:val="32"/>
        </w:rPr>
        <w:t>活 动 反 思</w:t>
      </w:r>
    </w:p>
    <w:p w14:paraId="151CAE65" w14:textId="77764316" w:rsidR="00333A82" w:rsidRPr="00333A82" w:rsidRDefault="00333A82" w:rsidP="00333A82">
      <w:pPr>
        <w:jc w:val="center"/>
        <w:rPr>
          <w:rFonts w:ascii="楷体" w:eastAsia="楷体" w:hAnsi="楷体"/>
          <w:sz w:val="28"/>
          <w:szCs w:val="28"/>
        </w:rPr>
      </w:pPr>
      <w:r w:rsidRPr="00333A82">
        <w:rPr>
          <w:rFonts w:ascii="楷体" w:eastAsia="楷体" w:hAnsi="楷体" w:hint="eastAsia"/>
          <w:sz w:val="28"/>
          <w:szCs w:val="28"/>
        </w:rPr>
        <w:t>杨</w:t>
      </w:r>
      <w:r>
        <w:rPr>
          <w:rFonts w:ascii="楷体" w:eastAsia="楷体" w:hAnsi="楷体" w:hint="eastAsia"/>
          <w:sz w:val="28"/>
          <w:szCs w:val="28"/>
        </w:rPr>
        <w:t xml:space="preserve"> </w:t>
      </w:r>
      <w:r w:rsidRPr="00333A82">
        <w:rPr>
          <w:rFonts w:ascii="楷体" w:eastAsia="楷体" w:hAnsi="楷体" w:hint="eastAsia"/>
          <w:sz w:val="28"/>
          <w:szCs w:val="28"/>
        </w:rPr>
        <w:t>琼</w:t>
      </w:r>
    </w:p>
    <w:p w14:paraId="4F548C30" w14:textId="77777777" w:rsidR="00FE76EA" w:rsidRDefault="00333A82" w:rsidP="00FE76EA">
      <w:pPr>
        <w:spacing w:line="180" w:lineRule="atLeast"/>
        <w:ind w:firstLineChars="200" w:firstLine="480"/>
        <w:rPr>
          <w:sz w:val="24"/>
          <w:szCs w:val="24"/>
        </w:rPr>
      </w:pPr>
      <w:r w:rsidRPr="00333A82">
        <w:rPr>
          <w:sz w:val="24"/>
          <w:szCs w:val="24"/>
        </w:rPr>
        <w:t>2020年12月31日，江宁区教研室音乐教研员张超英老师在我校举行了“高中音乐新课标新教材及初高中艺测背景下的教学衔接探究”活动，来自全区初中、高中校43位老师参加了今天的活动，这也是不多的初高中音乐老师聚集一起参加的教研活动，意义很大。首先张老师给全体老师作了初中、高中新课标新教材的对比，从课程性质、</w:t>
      </w:r>
      <w:r w:rsidR="00FE76EA">
        <w:rPr>
          <w:rFonts w:hint="eastAsia"/>
          <w:sz w:val="24"/>
          <w:szCs w:val="24"/>
        </w:rPr>
        <w:t>课程理念、</w:t>
      </w:r>
      <w:r w:rsidRPr="00333A82">
        <w:rPr>
          <w:sz w:val="24"/>
          <w:szCs w:val="24"/>
        </w:rPr>
        <w:t>课程目标、</w:t>
      </w:r>
      <w:r w:rsidR="00FE76EA">
        <w:rPr>
          <w:rFonts w:hint="eastAsia"/>
          <w:sz w:val="24"/>
          <w:szCs w:val="24"/>
        </w:rPr>
        <w:t>课程设计思路、</w:t>
      </w:r>
      <w:r w:rsidRPr="00333A82">
        <w:rPr>
          <w:sz w:val="24"/>
          <w:szCs w:val="24"/>
        </w:rPr>
        <w:t>课程实施</w:t>
      </w:r>
      <w:r w:rsidR="00FE76EA">
        <w:rPr>
          <w:rFonts w:hint="eastAsia"/>
          <w:sz w:val="24"/>
          <w:szCs w:val="24"/>
        </w:rPr>
        <w:t>建议</w:t>
      </w:r>
      <w:r w:rsidRPr="00333A82">
        <w:rPr>
          <w:sz w:val="24"/>
          <w:szCs w:val="24"/>
        </w:rPr>
        <w:t>等多方面给大家作了理论上的铺垫，然后由竹山中学资深教师王芳老师展开了走进贝多芬《欢乐颂》的课堂案例教学设计的说课，王老师从</w:t>
      </w:r>
      <w:r w:rsidR="00FE76EA">
        <w:rPr>
          <w:rFonts w:hint="eastAsia"/>
          <w:sz w:val="24"/>
          <w:szCs w:val="24"/>
        </w:rPr>
        <w:t>教学内容、评价要求、</w:t>
      </w:r>
      <w:r w:rsidRPr="00333A82">
        <w:rPr>
          <w:sz w:val="24"/>
          <w:szCs w:val="24"/>
        </w:rPr>
        <w:t>考情分析、学情分析、教材分析、教学策略分析</w:t>
      </w:r>
      <w:r w:rsidR="00FE76EA">
        <w:rPr>
          <w:rFonts w:hint="eastAsia"/>
          <w:sz w:val="24"/>
          <w:szCs w:val="24"/>
        </w:rPr>
        <w:t>、教学目标、教学策略</w:t>
      </w:r>
      <w:r w:rsidRPr="00333A82">
        <w:rPr>
          <w:sz w:val="24"/>
          <w:szCs w:val="24"/>
        </w:rPr>
        <w:t>等多角度认真剖</w:t>
      </w:r>
      <w:r w:rsidRPr="00333A82">
        <w:rPr>
          <w:rFonts w:hint="eastAsia"/>
          <w:sz w:val="24"/>
          <w:szCs w:val="24"/>
        </w:rPr>
        <w:t>析了当前初中课程实施的思路，精致、细腻而又音乐审美很唯美地展现了王芳老师一贯的严谨认真、专业、敬业的教态风范。活动接着由秦淮高中的杨琼老师从备课设计思路这个角度展开了高中湘版新教材“音乐与诗歌”这个章节内容</w:t>
      </w:r>
      <w:r w:rsidR="00FE76EA">
        <w:rPr>
          <w:rFonts w:hint="eastAsia"/>
          <w:sz w:val="24"/>
          <w:szCs w:val="24"/>
        </w:rPr>
        <w:t>教学</w:t>
      </w:r>
      <w:r w:rsidRPr="00333A82">
        <w:rPr>
          <w:rFonts w:hint="eastAsia"/>
          <w:sz w:val="24"/>
          <w:szCs w:val="24"/>
        </w:rPr>
        <w:t>的探究交流，从新课标理念培养学生音乐学科核心素养，立德树人的主导思想出发，递进性地从人文</w:t>
      </w:r>
      <w:r w:rsidR="00FE76EA">
        <w:rPr>
          <w:rFonts w:hint="eastAsia"/>
          <w:sz w:val="24"/>
          <w:szCs w:val="24"/>
        </w:rPr>
        <w:t>性</w:t>
      </w:r>
      <w:r w:rsidRPr="00333A82">
        <w:rPr>
          <w:rFonts w:hint="eastAsia"/>
          <w:sz w:val="24"/>
          <w:szCs w:val="24"/>
        </w:rPr>
        <w:t>角度跟大家分享了她的高中音乐鉴赏课对“贝九”第四乐章《欢乐颂》的教学设计</w:t>
      </w:r>
      <w:r w:rsidR="00FE76EA">
        <w:rPr>
          <w:rFonts w:hint="eastAsia"/>
          <w:sz w:val="24"/>
          <w:szCs w:val="24"/>
        </w:rPr>
        <w:t>、教学</w:t>
      </w:r>
      <w:r w:rsidRPr="00333A82">
        <w:rPr>
          <w:rFonts w:hint="eastAsia"/>
          <w:sz w:val="24"/>
          <w:szCs w:val="24"/>
        </w:rPr>
        <w:t>策略</w:t>
      </w:r>
      <w:r w:rsidR="00FE76EA">
        <w:rPr>
          <w:rFonts w:hint="eastAsia"/>
          <w:sz w:val="24"/>
          <w:szCs w:val="24"/>
        </w:rPr>
        <w:t>和教学反思。</w:t>
      </w:r>
      <w:r w:rsidRPr="00333A82">
        <w:rPr>
          <w:rFonts w:hint="eastAsia"/>
          <w:sz w:val="24"/>
          <w:szCs w:val="24"/>
        </w:rPr>
        <w:t>本次案例剖析虽然没有学生参与，但也很大程度上反映出本次活动的主旨，为参会老师们有效地提供了借鉴和参考。最后张老师又从初中高中艺测</w:t>
      </w:r>
      <w:r w:rsidR="00FE76EA">
        <w:rPr>
          <w:rFonts w:hint="eastAsia"/>
          <w:sz w:val="24"/>
          <w:szCs w:val="24"/>
        </w:rPr>
        <w:t>方面</w:t>
      </w:r>
      <w:r w:rsidRPr="00333A82">
        <w:rPr>
          <w:rFonts w:hint="eastAsia"/>
          <w:sz w:val="24"/>
          <w:szCs w:val="24"/>
        </w:rPr>
        <w:t>作了卷面题型等的分析，让大家在一个更加宽阔的视野中明确新课标新教材的</w:t>
      </w:r>
      <w:r w:rsidR="00FE76EA">
        <w:rPr>
          <w:rFonts w:hint="eastAsia"/>
          <w:sz w:val="24"/>
          <w:szCs w:val="24"/>
        </w:rPr>
        <w:t>教学</w:t>
      </w:r>
      <w:r w:rsidRPr="00333A82">
        <w:rPr>
          <w:rFonts w:hint="eastAsia"/>
          <w:sz w:val="24"/>
          <w:szCs w:val="24"/>
        </w:rPr>
        <w:t>实践方向。</w:t>
      </w:r>
    </w:p>
    <w:p w14:paraId="72958D0D" w14:textId="16FFDD43" w:rsidR="00333A82" w:rsidRPr="00333A82" w:rsidRDefault="00333A82" w:rsidP="00FE76EA">
      <w:pPr>
        <w:spacing w:line="180" w:lineRule="atLeast"/>
        <w:ind w:firstLineChars="200" w:firstLine="480"/>
        <w:rPr>
          <w:rFonts w:hint="eastAsia"/>
        </w:rPr>
      </w:pPr>
      <w:r w:rsidRPr="00333A82">
        <w:rPr>
          <w:rFonts w:hint="eastAsia"/>
          <w:sz w:val="24"/>
          <w:szCs w:val="24"/>
        </w:rPr>
        <w:t>本次活动气氛非常热烈愉悦，让每位老师都受益匪浅，非常顺利圆满地完成</w:t>
      </w:r>
      <w:r w:rsidR="00FE76EA">
        <w:rPr>
          <w:rFonts w:hint="eastAsia"/>
          <w:sz w:val="24"/>
          <w:szCs w:val="24"/>
        </w:rPr>
        <w:t>了既定任务</w:t>
      </w:r>
      <w:r w:rsidRPr="00333A82">
        <w:rPr>
          <w:rFonts w:hint="eastAsia"/>
          <w:sz w:val="24"/>
          <w:szCs w:val="24"/>
        </w:rPr>
        <w:t>，也为大家仪式感地辞旧迎新告别</w:t>
      </w:r>
      <w:r w:rsidRPr="00333A82">
        <w:rPr>
          <w:sz w:val="24"/>
          <w:szCs w:val="24"/>
        </w:rPr>
        <w:t>2020，迎接新的一年2021的到来留下了美好的记忆。</w:t>
      </w:r>
      <w:r w:rsidR="00FE76EA">
        <w:rPr>
          <w:rFonts w:hint="eastAsia"/>
          <w:sz w:val="24"/>
          <w:szCs w:val="24"/>
        </w:rPr>
        <w:t xml:space="preserve"> </w:t>
      </w:r>
      <w:r w:rsidR="00FE76EA">
        <w:rPr>
          <w:sz w:val="24"/>
          <w:szCs w:val="24"/>
        </w:rPr>
        <w:t xml:space="preserve">                </w:t>
      </w:r>
      <w:r w:rsidR="00FE76EA">
        <w:rPr>
          <w:rFonts w:hint="eastAsia"/>
          <w:sz w:val="24"/>
          <w:szCs w:val="24"/>
        </w:rPr>
        <w:t>（</w:t>
      </w:r>
      <w:r>
        <w:t>2020年12月31日星期四</w:t>
      </w:r>
      <w:r w:rsidR="00FE76EA">
        <w:rPr>
          <w:rFonts w:hint="eastAsia"/>
        </w:rPr>
        <w:t>）</w:t>
      </w:r>
      <w:bookmarkStart w:id="0" w:name="_GoBack"/>
      <w:bookmarkEnd w:id="0"/>
    </w:p>
    <w:sectPr w:rsidR="00333A82" w:rsidRPr="00333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D7"/>
    <w:rsid w:val="00333A82"/>
    <w:rsid w:val="00B434D7"/>
    <w:rsid w:val="00FE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C9BB"/>
  <w15:chartTrackingRefBased/>
  <w15:docId w15:val="{0625A299-0100-41FD-9F3F-C350236D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杨琼</dc:creator>
  <cp:keywords/>
  <dc:description/>
  <cp:lastModifiedBy>杨琼</cp:lastModifiedBy>
  <cp:revision>3</cp:revision>
  <dcterms:created xsi:type="dcterms:W3CDTF">2020-12-31T07:11:00Z</dcterms:created>
  <dcterms:modified xsi:type="dcterms:W3CDTF">2020-12-31T07:22:00Z</dcterms:modified>
</cp:coreProperties>
</file>