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56B" w:rsidRDefault="0008156B" w:rsidP="0008156B">
      <w:pPr>
        <w:pStyle w:val="a3"/>
        <w:shd w:val="clear" w:color="auto" w:fill="FFFFFF"/>
        <w:spacing w:before="0" w:beforeAutospacing="0" w:after="240" w:afterAutospacing="0"/>
        <w:ind w:firstLineChars="700" w:firstLine="1792"/>
        <w:rPr>
          <w:rFonts w:ascii="微软雅黑" w:eastAsia="微软雅黑" w:hAnsi="微软雅黑"/>
          <w:color w:val="333333"/>
          <w:spacing w:val="8"/>
        </w:rPr>
      </w:pPr>
      <w:r>
        <w:rPr>
          <w:rFonts w:ascii="微软雅黑" w:eastAsia="微软雅黑" w:hAnsi="微软雅黑" w:hint="eastAsia"/>
          <w:color w:val="333333"/>
          <w:spacing w:val="8"/>
        </w:rPr>
        <w:t>评温立功老师作文指导</w:t>
      </w:r>
    </w:p>
    <w:p w:rsidR="0008156B" w:rsidRDefault="0008156B" w:rsidP="0008156B">
      <w:pPr>
        <w:pStyle w:val="a3"/>
        <w:shd w:val="clear" w:color="auto" w:fill="FFFFFF"/>
        <w:spacing w:before="0" w:beforeAutospacing="0" w:after="240" w:afterAutospacing="0"/>
        <w:ind w:firstLineChars="1050" w:firstLine="2688"/>
        <w:rPr>
          <w:rFonts w:ascii="微软雅黑" w:eastAsia="微软雅黑" w:hAnsi="微软雅黑" w:hint="eastAsia"/>
          <w:color w:val="333333"/>
          <w:spacing w:val="8"/>
        </w:rPr>
      </w:pPr>
      <w:bookmarkStart w:id="0" w:name="_GoBack"/>
      <w:bookmarkEnd w:id="0"/>
      <w:r>
        <w:rPr>
          <w:rFonts w:ascii="微软雅黑" w:eastAsia="微软雅黑" w:hAnsi="微软雅黑" w:hint="eastAsia"/>
          <w:color w:val="333333"/>
          <w:spacing w:val="8"/>
        </w:rPr>
        <w:t>孙斌</w:t>
      </w:r>
    </w:p>
    <w:p w:rsidR="0008156B" w:rsidRDefault="0008156B" w:rsidP="0008156B">
      <w:pPr>
        <w:pStyle w:val="a3"/>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温立功</w:t>
      </w:r>
      <w:r>
        <w:rPr>
          <w:rFonts w:ascii="微软雅黑" w:eastAsia="微软雅黑" w:hAnsi="微软雅黑" w:hint="eastAsia"/>
          <w:color w:val="333333"/>
          <w:spacing w:val="8"/>
        </w:rPr>
        <w:t>老师的作文指导课《</w:t>
      </w:r>
      <w:r>
        <w:rPr>
          <w:rFonts w:ascii="微软雅黑" w:eastAsia="微软雅黑" w:hAnsi="微软雅黑" w:hint="eastAsia"/>
          <w:color w:val="333333"/>
          <w:spacing w:val="8"/>
        </w:rPr>
        <w:t>发言稿</w:t>
      </w:r>
      <w:r>
        <w:rPr>
          <w:rFonts w:ascii="微软雅黑" w:eastAsia="微软雅黑" w:hAnsi="微软雅黑" w:hint="eastAsia"/>
          <w:color w:val="333333"/>
          <w:spacing w:val="8"/>
        </w:rPr>
        <w:t>》，突出了以学生为本的思想，较好的发挥了学生的主体性，是新课改下一堂有实效性、有生成性、常态下真实的课。这节课在作文的科学训练方面进行了一次成功的尝试。下面，我就</w:t>
      </w:r>
      <w:r>
        <w:rPr>
          <w:rFonts w:ascii="微软雅黑" w:eastAsia="微软雅黑" w:hAnsi="微软雅黑" w:hint="eastAsia"/>
          <w:color w:val="333333"/>
          <w:spacing w:val="8"/>
        </w:rPr>
        <w:t>温立功</w:t>
      </w:r>
      <w:r>
        <w:rPr>
          <w:rFonts w:ascii="微软雅黑" w:eastAsia="微软雅黑" w:hAnsi="微软雅黑" w:hint="eastAsia"/>
          <w:color w:val="333333"/>
          <w:spacing w:val="8"/>
        </w:rPr>
        <w:t>老师引领的作文指导课进行点评:</w:t>
      </w:r>
    </w:p>
    <w:p w:rsidR="0008156B" w:rsidRDefault="0008156B" w:rsidP="0008156B">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我们设计的这节作文指导课不是为一次活动特意烹制的豪华盛宴，我们希望它是一道家常菜，可以走进每一间普普通通的教室，让我们的学生尽情享用。</w:t>
      </w:r>
    </w:p>
    <w:p w:rsidR="0008156B" w:rsidRDefault="0008156B" w:rsidP="0008156B">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针对</w:t>
      </w:r>
      <w:r>
        <w:rPr>
          <w:rFonts w:ascii="微软雅黑" w:eastAsia="微软雅黑" w:hAnsi="微软雅黑" w:hint="eastAsia"/>
          <w:color w:val="333333"/>
          <w:spacing w:val="8"/>
        </w:rPr>
        <w:t>本届高三</w:t>
      </w:r>
      <w:r>
        <w:rPr>
          <w:rFonts w:ascii="微软雅黑" w:eastAsia="微软雅黑" w:hAnsi="微软雅黑" w:hint="eastAsia"/>
          <w:color w:val="333333"/>
          <w:spacing w:val="8"/>
        </w:rPr>
        <w:t>年级学生大多不具备敏锐的感受力，没有细节意识，写作大多流于平淡地叙述，空洞而乏味的表白，我们教师想教给学生丰富作文内容的方法应该不少，但一节课有限的40分钟要面面俱到那是不可能的。作文重要，作文难教，这是一个不争的事实。教会学生作文的方法，是我们所有语文教师的愿望，因此本节课环节(二)解读文题，捕捉素材，老师</w:t>
      </w:r>
      <w:proofErr w:type="gramStart"/>
      <w:r>
        <w:rPr>
          <w:rFonts w:ascii="微软雅黑" w:eastAsia="微软雅黑" w:hAnsi="微软雅黑" w:hint="eastAsia"/>
          <w:color w:val="333333"/>
          <w:spacing w:val="8"/>
        </w:rPr>
        <w:t>先引导</w:t>
      </w:r>
      <w:proofErr w:type="gramEnd"/>
      <w:r>
        <w:rPr>
          <w:rFonts w:ascii="微软雅黑" w:eastAsia="微软雅黑" w:hAnsi="微软雅黑" w:hint="eastAsia"/>
          <w:color w:val="333333"/>
          <w:spacing w:val="8"/>
        </w:rPr>
        <w:t>学生审清题意即审题目、审要求，接着引领学生确定了写作范围即选材:真 、新、深，最后启发学生让作文还原生活要恰当地运用写作技巧即用细节描写表现人物。这循序渐进的三个台阶，就轻松地帮助学生打开了写作思路。</w:t>
      </w:r>
    </w:p>
    <w:p w:rsidR="0008156B" w:rsidRPr="0008156B" w:rsidRDefault="0008156B"/>
    <w:sectPr w:rsidR="0008156B" w:rsidRPr="00081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6B"/>
    <w:rsid w:val="0008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7DC7"/>
  <w15:chartTrackingRefBased/>
  <w15:docId w15:val="{A7DFD61E-65B6-41D0-9420-4A0D8AC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5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龚静溪</dc:creator>
  <cp:keywords/>
  <dc:description/>
  <cp:lastModifiedBy>龚静溪</cp:lastModifiedBy>
  <cp:revision>1</cp:revision>
  <dcterms:created xsi:type="dcterms:W3CDTF">2020-12-02T00:18:00Z</dcterms:created>
  <dcterms:modified xsi:type="dcterms:W3CDTF">2020-12-02T00:23:00Z</dcterms:modified>
</cp:coreProperties>
</file>