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B5496" w14:textId="12D07D55" w:rsidR="00F34D89" w:rsidRPr="00F34D89" w:rsidRDefault="00F34D89" w:rsidP="00F34D89">
      <w:pPr>
        <w:pStyle w:val="a3"/>
        <w:spacing w:before="0" w:beforeAutospacing="0" w:after="0" w:afterAutospacing="0"/>
        <w:jc w:val="center"/>
        <w:rPr>
          <w:sz w:val="36"/>
          <w:szCs w:val="36"/>
        </w:rPr>
      </w:pPr>
      <w:r w:rsidRPr="00F34D89">
        <w:rPr>
          <w:rFonts w:hint="eastAsia"/>
          <w:sz w:val="36"/>
          <w:szCs w:val="36"/>
        </w:rPr>
        <w:t>听课反思</w:t>
      </w:r>
    </w:p>
    <w:p w14:paraId="6364E14C" w14:textId="1EA58444" w:rsidR="00F34D89" w:rsidRDefault="00F34D89" w:rsidP="00F34D89">
      <w:pPr>
        <w:pStyle w:val="a3"/>
        <w:spacing w:before="0" w:beforeAutospacing="0" w:after="0" w:afterAutospacing="0" w:line="360" w:lineRule="auto"/>
        <w:jc w:val="center"/>
        <w:rPr>
          <w:rFonts w:hint="eastAsia"/>
        </w:rPr>
      </w:pPr>
      <w:r>
        <w:rPr>
          <w:rFonts w:hint="eastAsia"/>
        </w:rPr>
        <w:t>邱晨</w:t>
      </w:r>
    </w:p>
    <w:p w14:paraId="6D2B502B" w14:textId="588EC7DF" w:rsidR="00F34D89" w:rsidRDefault="00F34D89" w:rsidP="00F34D89">
      <w:pPr>
        <w:pStyle w:val="a3"/>
        <w:spacing w:before="0" w:beforeAutospacing="0" w:after="0" w:afterAutospacing="0" w:line="360" w:lineRule="auto"/>
        <w:ind w:firstLineChars="200" w:firstLine="480"/>
      </w:pPr>
      <w:r>
        <w:t>这节课我认为最大的亮点就是老师眼里、心里都有学生。</w:t>
      </w:r>
    </w:p>
    <w:p w14:paraId="31AF7337" w14:textId="77777777" w:rsidR="00F34D89" w:rsidRDefault="00F34D89" w:rsidP="00F34D89">
      <w:pPr>
        <w:pStyle w:val="a3"/>
        <w:spacing w:before="0" w:beforeAutospacing="0" w:after="0" w:afterAutospacing="0" w:line="360" w:lineRule="auto"/>
        <w:ind w:firstLineChars="200" w:firstLine="480"/>
      </w:pPr>
      <w:r>
        <w:t>苏霍姆林斯基曾经这样形容课堂教学∶"学校里的学习不是毫无热情地把知识从一个头脑里装入另一个头脑里，而是师生之间每时每刻都在进行的心灵的接触。"我们的老师对此有着清醒的认识。</w:t>
      </w:r>
    </w:p>
    <w:p w14:paraId="32E3C68B" w14:textId="6BEF4577" w:rsidR="00F34D89" w:rsidRDefault="00F34D89" w:rsidP="00F34D89">
      <w:pPr>
        <w:pStyle w:val="a3"/>
        <w:spacing w:before="0" w:beforeAutospacing="0" w:after="0" w:afterAutospacing="0" w:line="360" w:lineRule="auto"/>
        <w:ind w:firstLineChars="200" w:firstLine="480"/>
      </w:pPr>
      <w:r>
        <w:t>课前，</w:t>
      </w:r>
      <w:r>
        <w:rPr>
          <w:rFonts w:hint="eastAsia"/>
        </w:rPr>
        <w:t>彭老师</w:t>
      </w:r>
      <w:r>
        <w:t>做了比较充分的准备，认真吃透教材，并撰写了教案。课堂上却并没有为追求顺利完成教学任务而精准地卡时间，机械地进行各个教学环节。</w:t>
      </w:r>
      <w:proofErr w:type="gramStart"/>
      <w:r>
        <w:t>老师教态自然</w:t>
      </w:r>
      <w:proofErr w:type="gramEnd"/>
      <w:r>
        <w:t>，或者严谨有序，或者亲切可亲，时而与学生进行目光交流，时而对学生的发言进行热情的反馈;学生不能接受的地方，思考不够到位的地方，</w:t>
      </w:r>
      <w:r>
        <w:t>彭老师</w:t>
      </w:r>
      <w:r>
        <w:t>都自然的停下来，与学生交流讨论，深入引导。在这些交流中，老师的心灵与学生心灵进行撞击，课堂气氛生动活泼，真实有趣</w:t>
      </w:r>
      <w:r>
        <w:rPr>
          <w:rFonts w:hint="eastAsia"/>
        </w:rPr>
        <w:t>。</w:t>
      </w:r>
    </w:p>
    <w:p w14:paraId="674499DC" w14:textId="77777777" w:rsidR="00F34D89" w:rsidRDefault="00F34D89" w:rsidP="00F34D89">
      <w:pPr>
        <w:pStyle w:val="a3"/>
        <w:spacing w:before="0" w:beforeAutospacing="0" w:after="0" w:afterAutospacing="0" w:line="360" w:lineRule="auto"/>
        <w:ind w:firstLineChars="200" w:firstLine="480"/>
      </w:pPr>
      <w:r>
        <w:t>另一个共同亮点是课堂真实有趣。</w:t>
      </w:r>
    </w:p>
    <w:p w14:paraId="4DCF852E" w14:textId="6B955982" w:rsidR="00F34D89" w:rsidRDefault="00F34D89" w:rsidP="00F34D89">
      <w:pPr>
        <w:pStyle w:val="a3"/>
        <w:spacing w:before="0" w:beforeAutospacing="0" w:after="0" w:afterAutospacing="0" w:line="360" w:lineRule="auto"/>
        <w:ind w:firstLineChars="200" w:firstLine="480"/>
      </w:pPr>
      <w:r>
        <w:t>有教育专家提倡说，课堂教学要有"三声"，既赞美声、笑声、惊讶声。在这节课中，可以说完全符合这些要求。老师</w:t>
      </w:r>
      <w:proofErr w:type="gramStart"/>
      <w:r>
        <w:t>都遭循了</w:t>
      </w:r>
      <w:proofErr w:type="gramEnd"/>
      <w:r>
        <w:t>孩子的认知规律，在课堂上引入了各种游戏、直观教具，尊重学生，开启智慧，激发兴趣，让孩子们在玩中学，学中玩，将</w:t>
      </w:r>
      <w:r>
        <w:rPr>
          <w:rFonts w:hint="eastAsia"/>
        </w:rPr>
        <w:t>心理</w:t>
      </w:r>
      <w:r>
        <w:t>课上得既有趣又有效。老师对孩子的表现关注有加，发出由衷的赞叹</w:t>
      </w:r>
      <w:r>
        <w:rPr>
          <w:rFonts w:hint="eastAsia"/>
        </w:rPr>
        <w:t>：</w:t>
      </w:r>
      <w:r>
        <w:t>因某一点的灵动有趣，老师和学生时不时的就发出会心的微笑</w:t>
      </w:r>
      <w:r>
        <w:rPr>
          <w:rFonts w:hint="eastAsia"/>
        </w:rPr>
        <w:t>；</w:t>
      </w:r>
      <w:r>
        <w:t>学生有惊人之语时，老师惊讶有声，老师表现出独特的教学机智时，孩子们也自然地发出惊叹。老师和学生一起，都沉浸在教学中，激情焕发。</w:t>
      </w:r>
    </w:p>
    <w:p w14:paraId="7490ACC5" w14:textId="5548D7AC" w:rsidR="00406384" w:rsidRPr="00F34D89" w:rsidRDefault="00F34D89" w:rsidP="00F34D89">
      <w:pPr>
        <w:pStyle w:val="a3"/>
        <w:spacing w:before="0" w:beforeAutospacing="0" w:after="0" w:afterAutospacing="0" w:line="360" w:lineRule="auto"/>
        <w:ind w:firstLineChars="200" w:firstLine="480"/>
        <w:rPr>
          <w:rFonts w:hint="eastAsia"/>
        </w:rPr>
      </w:pPr>
      <w:r>
        <w:t>具体到每节课中，</w:t>
      </w:r>
      <w:r>
        <w:t>彭老师</w:t>
      </w:r>
      <w:r>
        <w:t>在</w:t>
      </w:r>
      <w:r>
        <w:rPr>
          <w:rFonts w:hint="eastAsia"/>
        </w:rPr>
        <w:t>遵守</w:t>
      </w:r>
      <w:r>
        <w:t>教育共性的前提下，还表现出了独特的教学思想和教学风格，向学生打开通往知识世界窗户的同时，展示了鲜明的个性。</w:t>
      </w:r>
    </w:p>
    <w:sectPr w:rsidR="00406384" w:rsidRPr="00F34D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89"/>
    <w:rsid w:val="00406384"/>
    <w:rsid w:val="00F34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00D66"/>
  <w15:chartTrackingRefBased/>
  <w15:docId w15:val="{DB254036-664F-4602-AA0D-DBA5CD40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4D8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08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dc:creator>
  <cp:keywords/>
  <dc:description/>
  <cp:lastModifiedBy>丹</cp:lastModifiedBy>
  <cp:revision>1</cp:revision>
  <dcterms:created xsi:type="dcterms:W3CDTF">2020-11-05T00:34:00Z</dcterms:created>
  <dcterms:modified xsi:type="dcterms:W3CDTF">2020-11-05T00:53:00Z</dcterms:modified>
</cp:coreProperties>
</file>