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B9C" w:rsidRPr="006E4B9C" w:rsidRDefault="006E4B9C" w:rsidP="006E4B9C">
      <w:pPr>
        <w:ind w:firstLineChars="950" w:firstLine="3420"/>
        <w:rPr>
          <w:sz w:val="36"/>
          <w:szCs w:val="36"/>
        </w:rPr>
      </w:pPr>
      <w:r w:rsidRPr="006E4B9C">
        <w:rPr>
          <w:rFonts w:hint="eastAsia"/>
          <w:sz w:val="36"/>
          <w:szCs w:val="36"/>
        </w:rPr>
        <w:t>发言稿</w:t>
      </w:r>
    </w:p>
    <w:p w:rsidR="006E4B9C" w:rsidRPr="006E4B9C" w:rsidRDefault="006E4B9C">
      <w:pPr>
        <w:rPr>
          <w:sz w:val="36"/>
          <w:szCs w:val="36"/>
        </w:rPr>
      </w:pPr>
      <w:r w:rsidRPr="006E4B9C">
        <w:rPr>
          <w:rFonts w:hint="eastAsia"/>
          <w:sz w:val="36"/>
          <w:szCs w:val="36"/>
        </w:rPr>
        <w:t>本次备课活动研讨问题</w:t>
      </w:r>
    </w:p>
    <w:p w:rsidR="006E4B9C" w:rsidRPr="006E4B9C" w:rsidRDefault="006E4B9C" w:rsidP="006E4B9C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 w:rsidRPr="006E4B9C">
        <w:rPr>
          <w:rFonts w:hint="eastAsia"/>
          <w:sz w:val="36"/>
          <w:szCs w:val="36"/>
        </w:rPr>
        <w:t>本科组计划：</w:t>
      </w:r>
    </w:p>
    <w:p w:rsidR="006E4B9C" w:rsidRPr="006E4B9C" w:rsidRDefault="006E4B9C" w:rsidP="006E4B9C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一．工作目标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1、一轮复习对重点知识分考点进行复习，建立知识系统。充分利用复习用书《世纪金榜》根据新高考新动向，调整训练重点。</w:t>
      </w:r>
    </w:p>
    <w:p w:rsidR="006E4B9C" w:rsidRPr="00B8685E" w:rsidRDefault="006E4B9C" w:rsidP="00B8685E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2、平时作业以试题限时训练为重点，采用当年各省高考卷加强学生应考能力。</w:t>
      </w:r>
    </w:p>
    <w:p w:rsidR="006E4B9C" w:rsidRPr="00B8685E" w:rsidRDefault="006E4B9C" w:rsidP="00B8685E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3、梳理知识网络，总结解题方法，提高审題能力，规范答題要求，强化踩分意识，培养学生的应考能力。</w:t>
      </w:r>
    </w:p>
    <w:p w:rsidR="006E4B9C" w:rsidRPr="00B8685E" w:rsidRDefault="006E4B9C" w:rsidP="00B8685E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4、强化阅读和写作训练，有意识地引导学生积累写作素材，提高学生的写作能力。</w:t>
      </w:r>
    </w:p>
    <w:p w:rsidR="006E4B9C" w:rsidRPr="00B8685E" w:rsidRDefault="006E4B9C" w:rsidP="00B8685E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二．工作措施</w:t>
      </w:r>
    </w:p>
    <w:p w:rsidR="006E4B9C" w:rsidRPr="00B8685E" w:rsidRDefault="006E4B9C" w:rsidP="00B8685E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1.秦淮中学202</w:t>
      </w:r>
      <w:r w:rsidRPr="00B8685E">
        <w:rPr>
          <w:rFonts w:ascii="宋体" w:eastAsia="宋体" w:hAnsi="宋体" w:cs="宋体"/>
          <w:color w:val="717171"/>
          <w:kern w:val="0"/>
          <w:sz w:val="24"/>
          <w:szCs w:val="24"/>
        </w:rPr>
        <w:t>1</w:t>
      </w: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届高三一轮复习计划</w:t>
      </w:r>
    </w:p>
    <w:tbl>
      <w:tblPr>
        <w:tblW w:w="113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943"/>
        <w:gridCol w:w="1405"/>
        <w:gridCol w:w="5229"/>
      </w:tblGrid>
      <w:tr w:rsidR="006E4B9C" w:rsidRPr="00616692" w:rsidTr="007073BC">
        <w:trPr>
          <w:trHeight w:val="450"/>
          <w:tblCellSpacing w:w="0" w:type="dxa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ind w:firstLine="240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时 间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ind w:firstLine="360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内 容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备课老师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616692" w:rsidRDefault="006E4B9C" w:rsidP="007073BC">
            <w:pPr>
              <w:widowControl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</w:p>
        </w:tc>
      </w:tr>
      <w:tr w:rsidR="006E4B9C" w:rsidRPr="00616692" w:rsidTr="007073BC">
        <w:trPr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期初考试复习和试卷讲评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 xml:space="preserve">全组老师 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616692" w:rsidRDefault="006E4B9C" w:rsidP="007073BC">
            <w:pPr>
              <w:widowControl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</w:p>
        </w:tc>
      </w:tr>
      <w:tr w:rsidR="006E4B9C" w:rsidRPr="00616692" w:rsidTr="007073BC">
        <w:trPr>
          <w:trHeight w:val="450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第2周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正确使用成语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616692" w:rsidRDefault="006E4B9C" w:rsidP="007073BC">
            <w:pPr>
              <w:widowControl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</w:p>
        </w:tc>
      </w:tr>
      <w:tr w:rsidR="006E4B9C" w:rsidRPr="00616692" w:rsidTr="007073BC">
        <w:trPr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616692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3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辨析并修改病句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许倩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616692" w:rsidRDefault="006E4B9C" w:rsidP="007073BC">
            <w:pPr>
              <w:widowControl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</w:p>
        </w:tc>
      </w:tr>
      <w:tr w:rsidR="006E4B9C" w:rsidRPr="00C52FB1" w:rsidTr="007073BC">
        <w:trPr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4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正确使用标点符号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吕芙蓉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E4B9C" w:rsidRPr="00C52FB1" w:rsidTr="007073BC">
        <w:trPr>
          <w:trHeight w:val="49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lastRenderedPageBreak/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5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语言表达简明连贯得体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王梅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、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E4B9C" w:rsidRPr="00C52FB1" w:rsidTr="007073BC">
        <w:trPr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6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扩展语句，压缩语段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温立功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E4B9C" w:rsidRPr="00C52FB1" w:rsidTr="007073BC">
        <w:trPr>
          <w:trHeight w:val="100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7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选用、仿用、变换句式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吉守金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E4B9C" w:rsidRPr="00C52FB1" w:rsidTr="007073BC">
        <w:trPr>
          <w:trHeight w:val="840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8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图文转换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宋慧敏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E4B9C" w:rsidRPr="00C52FB1" w:rsidTr="007073BC">
        <w:trPr>
          <w:trHeight w:val="70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9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写作专练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温立功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E4B9C" w:rsidRPr="00C52FB1" w:rsidTr="007073BC">
        <w:trPr>
          <w:trHeight w:val="58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10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期中考试及讲评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全组老师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E4B9C" w:rsidRPr="00C52FB1" w:rsidTr="007073BC">
        <w:trPr>
          <w:trHeight w:val="58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</w:t>
            </w:r>
            <w:r w:rsidRPr="00ED4548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</w:t>
            </w: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-</w:t>
            </w:r>
            <w:r w:rsidRPr="00ED4548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12</w:t>
            </w: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文言文阅读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丁效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E4B9C" w:rsidRPr="00C52FB1" w:rsidTr="007073BC">
        <w:trPr>
          <w:gridAfter w:val="1"/>
          <w:wAfter w:w="5229" w:type="dxa"/>
          <w:trHeight w:val="450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13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古代诗歌鉴赏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刘莉</w:t>
            </w:r>
          </w:p>
        </w:tc>
      </w:tr>
      <w:tr w:rsidR="006E4B9C" w:rsidRPr="00C52FB1" w:rsidTr="007073BC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bookmarkStart w:id="0" w:name="_Hlk49885016"/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14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非连续性文本阅读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孙斌</w:t>
            </w:r>
          </w:p>
        </w:tc>
      </w:tr>
      <w:tr w:rsidR="006E4B9C" w:rsidRPr="00C52FB1" w:rsidTr="007073BC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15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论述类文本阅读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  <w:tr w:rsidR="006E4B9C" w:rsidRPr="00C52FB1" w:rsidTr="007073BC">
        <w:trPr>
          <w:gridAfter w:val="1"/>
          <w:wAfter w:w="5229" w:type="dxa"/>
          <w:trHeight w:val="49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16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实用类文本阅读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吕芙蓉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、</w:t>
            </w:r>
          </w:p>
        </w:tc>
      </w:tr>
      <w:tr w:rsidR="006E4B9C" w:rsidRPr="00C52FB1" w:rsidTr="007073BC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17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小说阅读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王梅</w:t>
            </w:r>
          </w:p>
        </w:tc>
      </w:tr>
      <w:bookmarkEnd w:id="0"/>
      <w:tr w:rsidR="006E4B9C" w:rsidRPr="00C52FB1" w:rsidTr="007073BC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18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散文阅读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宋慧敏</w:t>
            </w:r>
          </w:p>
        </w:tc>
      </w:tr>
      <w:tr w:rsidR="006E4B9C" w:rsidRPr="00C52FB1" w:rsidTr="007073BC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19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现代诗歌阅读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丁效</w:t>
            </w:r>
          </w:p>
        </w:tc>
      </w:tr>
      <w:tr w:rsidR="006E4B9C" w:rsidRPr="00C52FB1" w:rsidTr="007073BC">
        <w:trPr>
          <w:gridAfter w:val="1"/>
          <w:wAfter w:w="5229" w:type="dxa"/>
          <w:trHeight w:val="49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20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一模考试与讲评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ED4548" w:rsidRDefault="006E4B9C" w:rsidP="007073B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全组老师</w:t>
            </w:r>
          </w:p>
        </w:tc>
      </w:tr>
    </w:tbl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2、早读计划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早读内容：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begin"/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instrText xml:space="preserve"> </w:instrTex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instrText>eq \o\ac(○,1)</w:instrTex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end"/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、文言1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t>20</w: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实词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begin"/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instrText xml:space="preserve"> </w:instrTex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instrText>eq \o\ac(○,2)</w:instrTex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end"/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、基础知识手册（基础知识备考手册）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t xml:space="preserve"> 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begin"/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instrText xml:space="preserve"> </w:instrTex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instrText>eq \o\ac(○,3)</w:instrTex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end"/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、6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t>0</w: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篇默写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begin"/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instrText xml:space="preserve"> </w:instrTex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instrText>eq \o\ac(○,4)</w:instrTex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end"/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、作文素材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各班根据自己班级学生的具体情况安排侧重和检测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lastRenderedPageBreak/>
        <w:t>3、限时练计划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每周一次限时练，时间4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t>5</w: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分钟，安排3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t>0</w: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分钟的小练，1</w:t>
      </w: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t>5</w:t>
      </w: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分钟针对性讲评。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负责人：全备课组老师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具体要求：有ppt讲评案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4、作文计划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每两周一次，全批全改。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负责人：温立功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具体要求：有word教案，有ppt审题讲解，有ppt讲评教案，提供范文。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5、周测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负责人：龚静溪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280" w:lineRule="atLeast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具体要求：有ppt讲评案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三．活动安排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763"/>
        <w:gridCol w:w="2763"/>
      </w:tblGrid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时间</w:t>
            </w:r>
          </w:p>
        </w:tc>
        <w:tc>
          <w:tcPr>
            <w:tcW w:w="2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活动</w:t>
            </w:r>
          </w:p>
        </w:tc>
        <w:tc>
          <w:tcPr>
            <w:tcW w:w="2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评课人</w:t>
            </w:r>
          </w:p>
        </w:tc>
      </w:tr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第4周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吕芙蓉复习课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第6周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丁效复习课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王梅</w:t>
            </w:r>
          </w:p>
        </w:tc>
      </w:tr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第7周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吉守金讲评课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许倩</w:t>
            </w:r>
          </w:p>
        </w:tc>
      </w:tr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第10周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第12周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温立功新授课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孙斌</w:t>
            </w:r>
          </w:p>
        </w:tc>
      </w:tr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第15周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宋慧敏复习课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刘莉</w:t>
            </w:r>
          </w:p>
        </w:tc>
      </w:tr>
      <w:tr w:rsidR="006E4B9C" w:rsidRPr="00C52FB1" w:rsidTr="007073BC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</w:t>
            </w:r>
            <w:r w:rsidRPr="00C52FB1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7</w:t>
            </w: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B9C" w:rsidRPr="00C52FB1" w:rsidRDefault="006E4B9C" w:rsidP="007073BC">
            <w:pP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</w:tbl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lastRenderedPageBreak/>
        <w:t>四.教学情况</w:t>
      </w:r>
    </w:p>
    <w:p w:rsidR="006E4B9C" w:rsidRPr="00B8685E" w:rsidRDefault="006E4B9C" w:rsidP="00B8685E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B8685E">
        <w:rPr>
          <w:rFonts w:ascii="宋体" w:eastAsia="宋体" w:hAnsi="宋体" w:cs="宋体"/>
          <w:color w:val="717171"/>
          <w:kern w:val="0"/>
          <w:sz w:val="24"/>
          <w:szCs w:val="24"/>
        </w:rPr>
        <w:t>高三年级一共有17个班级,一个美术班,其余是平行班级,6个文科班, 10个理科班级。</w:t>
      </w: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全区中考3</w:t>
      </w:r>
      <w:r w:rsidRPr="00B8685E">
        <w:rPr>
          <w:rFonts w:ascii="宋体" w:eastAsia="宋体" w:hAnsi="宋体" w:cs="宋体"/>
          <w:color w:val="717171"/>
          <w:kern w:val="0"/>
          <w:sz w:val="24"/>
          <w:szCs w:val="24"/>
        </w:rPr>
        <w:t>700</w:t>
      </w: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名左右入校，语文基础薄弱，分班后语文学科未现明显差异。这届学生是参加江苏新高考首届学生，语文使用全国卷，分值为1</w:t>
      </w:r>
      <w:r w:rsidRPr="00B8685E">
        <w:rPr>
          <w:rFonts w:ascii="宋体" w:eastAsia="宋体" w:hAnsi="宋体" w:cs="宋体"/>
          <w:color w:val="717171"/>
          <w:kern w:val="0"/>
          <w:sz w:val="24"/>
          <w:szCs w:val="24"/>
        </w:rPr>
        <w:t>50</w:t>
      </w:r>
      <w:r w:rsidRPr="00B8685E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分，题目形式不确定。可参考的是全国1卷和山东新高考卷。是挑战，也是机遇。</w:t>
      </w:r>
    </w:p>
    <w:p w:rsidR="006E4B9C" w:rsidRPr="006E4B9C" w:rsidRDefault="006E4B9C" w:rsidP="00B8685E">
      <w:pPr>
        <w:pStyle w:val="a3"/>
        <w:widowControl/>
        <w:spacing w:before="100" w:beforeAutospacing="1" w:after="100" w:afterAutospacing="1" w:line="480" w:lineRule="auto"/>
        <w:ind w:left="420" w:firstLineChars="0" w:firstLine="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/>
          <w:color w:val="717171"/>
          <w:kern w:val="0"/>
          <w:sz w:val="24"/>
          <w:szCs w:val="24"/>
        </w:rPr>
        <w:t>五.工作思路</w:t>
      </w:r>
    </w:p>
    <w:p w:rsidR="006E4B9C" w:rsidRPr="006E4B9C" w:rsidRDefault="006E4B9C" w:rsidP="00B8685E">
      <w:pPr>
        <w:pStyle w:val="a3"/>
        <w:spacing w:line="480" w:lineRule="auto"/>
        <w:ind w:left="420" w:firstLineChars="0" w:firstLine="0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E4B9C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以《普通高中语文课程标准》为指导，以全国一卷和山东新高考卷为研究对象，充分发挥备课组的集体智慧，发挥学生的主体作用，以强化学生应考训练与加强课堂教学的效率为主要手段，培养学生良好的语文素质和应考能力，实施全面科学高效的复习备考。</w:t>
      </w:r>
    </w:p>
    <w:p w:rsidR="006E4B9C" w:rsidRPr="00B8685E" w:rsidRDefault="00B8685E" w:rsidP="00B8685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二、</w:t>
      </w:r>
      <w:r w:rsidR="00802D20" w:rsidRPr="00B8685E">
        <w:rPr>
          <w:rFonts w:hint="eastAsia"/>
          <w:sz w:val="36"/>
          <w:szCs w:val="36"/>
        </w:rPr>
        <w:t>高三教师培训</w:t>
      </w:r>
    </w:p>
    <w:p w:rsidR="00B8685E" w:rsidRPr="00B8685E" w:rsidRDefault="00B8685E" w:rsidP="00B8685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三、</w:t>
      </w:r>
      <w:r w:rsidRPr="00B8685E">
        <w:rPr>
          <w:rFonts w:hint="eastAsia"/>
          <w:sz w:val="36"/>
          <w:szCs w:val="36"/>
        </w:rPr>
        <w:t>新高考与江苏卷的区别</w:t>
      </w:r>
    </w:p>
    <w:p w:rsidR="00B8685E" w:rsidRPr="00B8685E" w:rsidRDefault="00B8685E" w:rsidP="00B8685E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</w:t>
      </w:r>
      <w:r w:rsidR="00802D20" w:rsidRPr="00B8685E">
        <w:rPr>
          <w:rFonts w:hint="eastAsia"/>
          <w:sz w:val="36"/>
          <w:szCs w:val="36"/>
        </w:rPr>
        <w:t>研讨新高考趋向</w:t>
      </w:r>
      <w:bookmarkStart w:id="1" w:name="_GoBack"/>
      <w:bookmarkEnd w:id="1"/>
    </w:p>
    <w:sectPr w:rsidR="00B8685E" w:rsidRPr="00B8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E0167"/>
    <w:multiLevelType w:val="hybridMultilevel"/>
    <w:tmpl w:val="1D3CCFB4"/>
    <w:lvl w:ilvl="0" w:tplc="50949A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9C"/>
    <w:rsid w:val="006E4B9C"/>
    <w:rsid w:val="00802D20"/>
    <w:rsid w:val="00B43865"/>
    <w:rsid w:val="00B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C328"/>
  <w15:chartTrackingRefBased/>
  <w15:docId w15:val="{5FFC6083-87B5-457F-B3CB-C9755624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B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2</cp:revision>
  <dcterms:created xsi:type="dcterms:W3CDTF">2020-10-27T08:13:00Z</dcterms:created>
  <dcterms:modified xsi:type="dcterms:W3CDTF">2020-10-27T08:33:00Z</dcterms:modified>
</cp:coreProperties>
</file>