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auto" w:line="360" w:after="0"/>
        <w:rPr>
          <w:b w:val="1"/>
          <w:color w:val="auto"/>
          <w:sz w:val="28"/>
          <w:szCs w:val="28"/>
          <w:rFonts w:ascii="Calibri" w:eastAsia="宋体" w:hAnsi="宋体" w:cs="宋体"/>
        </w:rPr>
        <w:autoSpaceDE w:val="0"/>
        <w:autoSpaceDN w:val="0"/>
      </w:pPr>
      <w:r>
        <w:rPr>
          <w:b w:val="1"/>
          <w:color w:val="auto"/>
          <w:sz w:val="28"/>
          <w:szCs w:val="28"/>
          <w:rFonts w:ascii="Calibri" w:eastAsia="宋体" w:hAnsi="宋体" w:cs="宋体"/>
        </w:rPr>
        <w:t>《细胞器之间的分工合作》一节的评课</w:t>
      </w:r>
    </w:p>
    <w:p>
      <w:pPr>
        <w:jc w:val="center"/>
        <w:spacing w:lineRule="auto" w:line="360" w:after="0"/>
        <w:rPr>
          <w:b w:val="0"/>
          <w:color w:val="auto"/>
          <w:sz w:val="24"/>
          <w:szCs w:val="24"/>
          <w:rFonts w:ascii="Calibri" w:eastAsia="宋体" w:hAnsi="宋体" w:cs="宋体"/>
        </w:rPr>
        <w:autoSpaceDE w:val="0"/>
        <w:autoSpaceDN w:val="0"/>
      </w:pPr>
      <w:r>
        <w:rPr>
          <w:b w:val="0"/>
          <w:color w:val="auto"/>
          <w:sz w:val="24"/>
          <w:szCs w:val="24"/>
          <w:rFonts w:ascii="Calibri" w:eastAsia="宋体" w:hAnsi="宋体" w:cs="宋体"/>
        </w:rPr>
        <w:t xml:space="preserve">南京市秦淮中学 俞志茹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优点：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1、导入生动有趣,贴近生活,能够引起学生注意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2、整节课思路清晰,层次分明,重难点把握到位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3、体现了新课改的理念一展现了以学生为主体,教师辅导,教学方式多样化的课堂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4、重视教材,紧扣教材,知识点讲解细致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5、学生活动并然有序,课堂革控能力强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6、思维活跃,反应敏捷,对学生提问可以举一反三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7、普通话标准,亲切大方,板书美观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二,、不足;、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1、紧张,教态不太从容,语速稍快,有些口误的地方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2、细胞器这一节,若以模型展示,会更加形象学生也更易理解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3、教材上编写了的内容必须在课堂上展示出来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4、未达到高效课堂的标准,对时间和课堂容量的把握还不够到位</w:t>
      </w:r>
    </w:p>
    <w:p>
      <w:pPr>
        <w:spacing w:lineRule="auto" w:line="360" w:after="0"/>
        <w:rPr>
          <w:color w:val="auto"/>
          <w:sz w:val="24"/>
          <w:szCs w:val="24"/>
          <w:rFonts w:ascii="Calibri" w:eastAsia="宋体" w:hAnsi="宋体" w:cs="宋体"/>
        </w:rPr>
      </w:pPr>
      <w:r>
        <w:rPr>
          <w:color w:val="auto"/>
          <w:sz w:val="24"/>
          <w:szCs w:val="24"/>
          <w:rFonts w:ascii="Calibri" w:eastAsia="宋体" w:hAnsi="宋体" w:cs="宋体"/>
        </w:rPr>
        <w:t>5、教学重点不一定是教学难点,两者应该有区分。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