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</w:t>
      </w:r>
      <w:r>
        <w:rPr>
          <w:rFonts w:hint="eastAsia"/>
          <w:sz w:val="36"/>
          <w:szCs w:val="36"/>
          <w:lang w:val="en-US" w:eastAsia="zh-CN"/>
        </w:rPr>
        <w:t xml:space="preserve">   课后反思</w:t>
      </w:r>
    </w:p>
    <w:p>
      <w:pPr>
        <w:ind w:firstLine="720" w:firstLineChars="200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今天下午第三节课在高二（8）班，上了一节组内公开课。课题为Man and nature。</w:t>
      </w:r>
    </w:p>
    <w:p>
      <w:pPr>
        <w:ind w:firstLine="720" w:firstLineChars="200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本节课主要通过对U2 Reading 内容的复习延伸到对Man and nature的过度。本节课的优点就是进行了知识的串联，内容的强化。不足就是学生的反应不够活跃，参与度不够。</w:t>
      </w:r>
    </w:p>
    <w:p>
      <w:pPr>
        <w:ind w:firstLine="720" w:firstLineChars="200"/>
        <w:rPr>
          <w:rFonts w:hint="default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以后我将更注重对学生学习兴趣的培养，提高他们学习英语的热情。</w:t>
      </w:r>
    </w:p>
    <w:p>
      <w:pPr>
        <w:rPr>
          <w:rFonts w:hint="eastAsia"/>
          <w:sz w:val="36"/>
          <w:szCs w:val="36"/>
          <w:lang w:val="en-US" w:eastAsia="zh-CN"/>
        </w:rPr>
      </w:pPr>
    </w:p>
    <w:p>
      <w:pPr>
        <w:rPr>
          <w:rFonts w:hint="eastAsia"/>
          <w:sz w:val="36"/>
          <w:szCs w:val="36"/>
          <w:lang w:val="en-US" w:eastAsia="zh-CN"/>
        </w:rPr>
      </w:pPr>
    </w:p>
    <w:p>
      <w:pPr>
        <w:rPr>
          <w:rFonts w:hint="eastAsia"/>
          <w:sz w:val="36"/>
          <w:szCs w:val="36"/>
          <w:lang w:val="en-US" w:eastAsia="zh-CN"/>
        </w:rPr>
      </w:pPr>
    </w:p>
    <w:p>
      <w:pPr>
        <w:rPr>
          <w:rFonts w:hint="default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 xml:space="preserve">                                    龚兰兰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6D35AD"/>
    <w:rsid w:val="5BDB2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2020-10-16T04:55:00Z</dcterms:created>
  <dc:creator>Administrator</dc:creator>
  <cp:lastModifiedBy>Administrator</cp:lastModifiedBy>
  <dcterms:modified xsi:type="dcterms:W3CDTF">2020-10-16T05:01:25Z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